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C51F2" w14:textId="77777777" w:rsidR="005573EA" w:rsidRPr="00624924" w:rsidRDefault="002804D2" w:rsidP="002645EA">
      <w:pPr>
        <w:jc w:val="center"/>
        <w:rPr>
          <w:rFonts w:ascii="Times" w:hAnsi="Times"/>
          <w:b/>
          <w:bCs/>
        </w:rPr>
      </w:pPr>
      <w:r w:rsidRPr="00624924">
        <w:rPr>
          <w:rFonts w:ascii="Times" w:hAnsi="Times"/>
          <w:b/>
          <w:bCs/>
        </w:rPr>
        <w:t xml:space="preserve">CMN </w:t>
      </w:r>
      <w:r w:rsidR="00901D50">
        <w:rPr>
          <w:rFonts w:ascii="Times" w:hAnsi="Times"/>
          <w:b/>
          <w:bCs/>
        </w:rPr>
        <w:t xml:space="preserve">785 Communication and </w:t>
      </w:r>
      <w:r w:rsidR="00FF63F3" w:rsidRPr="00624924">
        <w:rPr>
          <w:rFonts w:ascii="Times" w:hAnsi="Times"/>
          <w:b/>
          <w:bCs/>
        </w:rPr>
        <w:t>Deliberation</w:t>
      </w:r>
      <w:r w:rsidR="00901D50">
        <w:rPr>
          <w:rFonts w:ascii="Times" w:hAnsi="Times"/>
          <w:b/>
          <w:bCs/>
        </w:rPr>
        <w:t xml:space="preserve"> Across Differences</w:t>
      </w:r>
    </w:p>
    <w:p w14:paraId="4C10947E" w14:textId="77777777" w:rsidR="001D3BF2" w:rsidRPr="00624924" w:rsidRDefault="00FF63F3" w:rsidP="001105C3">
      <w:pPr>
        <w:jc w:val="center"/>
        <w:rPr>
          <w:rFonts w:ascii="Times" w:hAnsi="Times"/>
          <w:b/>
          <w:bCs/>
        </w:rPr>
      </w:pPr>
      <w:r w:rsidRPr="00624924">
        <w:rPr>
          <w:rFonts w:ascii="Times" w:hAnsi="Times"/>
          <w:b/>
          <w:bCs/>
        </w:rPr>
        <w:t xml:space="preserve">Fall </w:t>
      </w:r>
      <w:r w:rsidR="001D3BF2" w:rsidRPr="00624924">
        <w:rPr>
          <w:rFonts w:ascii="Times" w:hAnsi="Times"/>
          <w:b/>
          <w:bCs/>
        </w:rPr>
        <w:t>20</w:t>
      </w:r>
      <w:r w:rsidR="00697EC3">
        <w:rPr>
          <w:rFonts w:ascii="Times" w:hAnsi="Times"/>
          <w:b/>
          <w:bCs/>
        </w:rPr>
        <w:t>2</w:t>
      </w:r>
      <w:r w:rsidR="00901D50">
        <w:rPr>
          <w:rFonts w:ascii="Times" w:hAnsi="Times"/>
          <w:b/>
          <w:bCs/>
        </w:rPr>
        <w:t>1</w:t>
      </w:r>
    </w:p>
    <w:p w14:paraId="331D8F0C" w14:textId="77777777" w:rsidR="003869F3" w:rsidRPr="00624924" w:rsidRDefault="00901D50" w:rsidP="001105C3">
      <w:pPr>
        <w:jc w:val="center"/>
        <w:rPr>
          <w:rFonts w:ascii="Times" w:hAnsi="Times"/>
          <w:b/>
          <w:bCs/>
        </w:rPr>
      </w:pPr>
      <w:r>
        <w:rPr>
          <w:rFonts w:ascii="Times" w:hAnsi="Times"/>
          <w:b/>
          <w:bCs/>
        </w:rPr>
        <w:t>Time and Location TBD</w:t>
      </w:r>
    </w:p>
    <w:p w14:paraId="1005A112" w14:textId="77777777" w:rsidR="00FE38FD" w:rsidRPr="00624924" w:rsidRDefault="00FE38FD" w:rsidP="00602E80">
      <w:pPr>
        <w:jc w:val="center"/>
        <w:rPr>
          <w:rFonts w:ascii="Times" w:hAnsi="Times"/>
          <w:b/>
          <w:bCs/>
        </w:rPr>
      </w:pPr>
    </w:p>
    <w:p w14:paraId="4300DD9F" w14:textId="77777777" w:rsidR="002804D2" w:rsidRPr="00624924" w:rsidRDefault="002804D2" w:rsidP="00432C14">
      <w:pPr>
        <w:tabs>
          <w:tab w:val="left" w:pos="-1440"/>
        </w:tabs>
        <w:ind w:left="5760" w:hanging="5760"/>
        <w:rPr>
          <w:rFonts w:ascii="Times" w:hAnsi="Times"/>
        </w:rPr>
      </w:pPr>
      <w:r w:rsidRPr="00624924">
        <w:rPr>
          <w:rFonts w:ascii="Times" w:hAnsi="Times"/>
        </w:rPr>
        <w:t xml:space="preserve">Dr. </w:t>
      </w:r>
      <w:r w:rsidR="003869F3" w:rsidRPr="00624924">
        <w:rPr>
          <w:rFonts w:ascii="Times" w:hAnsi="Times"/>
        </w:rPr>
        <w:t>Jennifer Borda</w:t>
      </w:r>
      <w:r w:rsidR="00FF63F3" w:rsidRPr="00624924">
        <w:rPr>
          <w:rFonts w:ascii="Times" w:hAnsi="Times"/>
        </w:rPr>
        <w:tab/>
        <w:t>E-</w:t>
      </w:r>
      <w:r w:rsidR="00432C14" w:rsidRPr="00624924">
        <w:rPr>
          <w:rFonts w:ascii="Times" w:hAnsi="Times"/>
        </w:rPr>
        <w:t>Mail: Jennifer.Borda@unh.edu</w:t>
      </w:r>
    </w:p>
    <w:p w14:paraId="1342EB71" w14:textId="77777777" w:rsidR="001105C3" w:rsidRPr="00624924" w:rsidRDefault="002804D2" w:rsidP="005F1EBB">
      <w:pPr>
        <w:tabs>
          <w:tab w:val="left" w:pos="-1440"/>
        </w:tabs>
        <w:ind w:left="5760" w:hanging="5760"/>
        <w:rPr>
          <w:rFonts w:ascii="Times" w:hAnsi="Times"/>
        </w:rPr>
      </w:pPr>
      <w:r w:rsidRPr="00624924">
        <w:rPr>
          <w:rFonts w:ascii="Times" w:hAnsi="Times"/>
        </w:rPr>
        <w:t xml:space="preserve">Office: </w:t>
      </w:r>
      <w:r w:rsidR="001A5341">
        <w:rPr>
          <w:rFonts w:ascii="Times" w:hAnsi="Times"/>
        </w:rPr>
        <w:t>129</w:t>
      </w:r>
      <w:r w:rsidRPr="00624924">
        <w:rPr>
          <w:rFonts w:ascii="Times" w:hAnsi="Times"/>
        </w:rPr>
        <w:t xml:space="preserve"> Horton Social Science Center</w:t>
      </w:r>
      <w:r w:rsidR="00FF63F3" w:rsidRPr="00624924">
        <w:rPr>
          <w:rFonts w:ascii="Times" w:hAnsi="Times"/>
        </w:rPr>
        <w:tab/>
      </w:r>
      <w:r w:rsidR="00432C14" w:rsidRPr="00624924">
        <w:rPr>
          <w:rFonts w:ascii="Times" w:hAnsi="Times"/>
        </w:rPr>
        <w:t>Office phone #: (603) 862-3709</w:t>
      </w:r>
    </w:p>
    <w:p w14:paraId="094EF6E4" w14:textId="77777777" w:rsidR="003869F3" w:rsidRPr="00EE4793" w:rsidRDefault="002804D2" w:rsidP="001A5341">
      <w:pPr>
        <w:tabs>
          <w:tab w:val="left" w:pos="-1440"/>
        </w:tabs>
        <w:ind w:left="5760" w:hanging="5760"/>
        <w:rPr>
          <w:rFonts w:ascii="Times" w:hAnsi="Times"/>
          <w:b/>
        </w:rPr>
      </w:pPr>
      <w:r w:rsidRPr="00624924">
        <w:rPr>
          <w:rFonts w:ascii="Times" w:hAnsi="Times"/>
          <w:b/>
          <w:bCs/>
        </w:rPr>
        <w:t>Office Hours</w:t>
      </w:r>
      <w:r w:rsidRPr="00624924">
        <w:rPr>
          <w:rFonts w:ascii="Times" w:hAnsi="Times"/>
          <w:b/>
        </w:rPr>
        <w:t>:</w:t>
      </w:r>
      <w:r w:rsidR="00901D50">
        <w:rPr>
          <w:rFonts w:ascii="Times" w:hAnsi="Times"/>
          <w:b/>
        </w:rPr>
        <w:t xml:space="preserve"> TBD</w:t>
      </w:r>
    </w:p>
    <w:p w14:paraId="35623C14" w14:textId="77777777" w:rsidR="003869F3" w:rsidRPr="00EE4793" w:rsidRDefault="003869F3">
      <w:pPr>
        <w:rPr>
          <w:rFonts w:ascii="Times" w:hAnsi="Times"/>
          <w:b/>
          <w:bCs/>
        </w:rPr>
      </w:pPr>
    </w:p>
    <w:p w14:paraId="14A7AE66" w14:textId="77777777" w:rsidR="00FE38FD" w:rsidRPr="00624924" w:rsidRDefault="00FE38FD">
      <w:pPr>
        <w:rPr>
          <w:rFonts w:ascii="Times" w:hAnsi="Times"/>
          <w:b/>
          <w:bCs/>
        </w:rPr>
      </w:pPr>
      <w:r w:rsidRPr="00624924">
        <w:rPr>
          <w:rFonts w:ascii="Times" w:hAnsi="Times"/>
          <w:b/>
          <w:bCs/>
        </w:rPr>
        <w:t>This course fulfills the Wr</w:t>
      </w:r>
      <w:r w:rsidR="001D3BF2" w:rsidRPr="00624924">
        <w:rPr>
          <w:rFonts w:ascii="Times" w:hAnsi="Times"/>
          <w:b/>
          <w:bCs/>
        </w:rPr>
        <w:t xml:space="preserve">iting Intensive Requirement </w:t>
      </w:r>
      <w:r w:rsidR="00432C14" w:rsidRPr="00624924">
        <w:rPr>
          <w:rFonts w:ascii="Times" w:hAnsi="Times"/>
          <w:b/>
          <w:bCs/>
        </w:rPr>
        <w:t>for the Discovery program</w:t>
      </w:r>
      <w:r w:rsidR="00FF63F3" w:rsidRPr="00624924">
        <w:rPr>
          <w:rFonts w:ascii="Times" w:hAnsi="Times"/>
          <w:b/>
          <w:bCs/>
        </w:rPr>
        <w:t xml:space="preserve"> and the capstone requirement for the Communication major. </w:t>
      </w:r>
      <w:r w:rsidR="001A5341">
        <w:rPr>
          <w:rFonts w:ascii="Times" w:hAnsi="Times"/>
          <w:b/>
          <w:bCs/>
        </w:rPr>
        <w:t xml:space="preserve"> This class is also cross-listed with the Women’s and Gender Studies minor/major. </w:t>
      </w:r>
    </w:p>
    <w:p w14:paraId="7FDA3E71" w14:textId="77777777" w:rsidR="002C43BD" w:rsidRPr="00624924" w:rsidRDefault="002C43BD" w:rsidP="002C43BD">
      <w:pPr>
        <w:rPr>
          <w:rFonts w:ascii="Times" w:hAnsi="Times"/>
        </w:rPr>
      </w:pPr>
    </w:p>
    <w:p w14:paraId="729A6883" w14:textId="77777777" w:rsidR="003869F3" w:rsidRPr="00624924" w:rsidRDefault="003869F3">
      <w:pPr>
        <w:rPr>
          <w:rFonts w:ascii="Times" w:hAnsi="Times"/>
          <w:b/>
          <w:bCs/>
          <w:u w:val="single"/>
        </w:rPr>
      </w:pPr>
      <w:r w:rsidRPr="00624924">
        <w:rPr>
          <w:rFonts w:ascii="Times" w:hAnsi="Times"/>
          <w:b/>
          <w:bCs/>
          <w:u w:val="single"/>
        </w:rPr>
        <w:t>Course</w:t>
      </w:r>
      <w:r w:rsidR="00AD5CD9" w:rsidRPr="00624924">
        <w:rPr>
          <w:rFonts w:ascii="Times" w:hAnsi="Times"/>
          <w:b/>
          <w:bCs/>
          <w:u w:val="single"/>
        </w:rPr>
        <w:t xml:space="preserve"> Description</w:t>
      </w:r>
      <w:r w:rsidRPr="00624924">
        <w:rPr>
          <w:rFonts w:ascii="Times" w:hAnsi="Times"/>
          <w:b/>
          <w:bCs/>
          <w:u w:val="single"/>
        </w:rPr>
        <w:t>:</w:t>
      </w:r>
    </w:p>
    <w:p w14:paraId="28A86659" w14:textId="77777777" w:rsidR="00FF63F3" w:rsidRPr="00624924" w:rsidRDefault="00FF63F3" w:rsidP="00FF63F3">
      <w:pPr>
        <w:rPr>
          <w:rFonts w:ascii="Times" w:hAnsi="Times"/>
        </w:rPr>
      </w:pPr>
      <w:r w:rsidRPr="00624924">
        <w:rPr>
          <w:rFonts w:ascii="Times" w:hAnsi="Times"/>
        </w:rPr>
        <w:t xml:space="preserve">This course will focus on the art of rhetoric in a civic context, or how students may engage with the rhetorical tradition to focus on connections among communication, democracy, knowledge, power, and equity. As a Case Foundation study has recently shown, millennials are naturally “everyday change makers” who will </w:t>
      </w:r>
      <w:r w:rsidRPr="00624924">
        <w:rPr>
          <w:rFonts w:ascii="Times" w:hAnsi="Times"/>
          <w:i/>
        </w:rPr>
        <w:t xml:space="preserve">change </w:t>
      </w:r>
      <w:r w:rsidRPr="00624924">
        <w:rPr>
          <w:rFonts w:ascii="Times" w:hAnsi="Times"/>
        </w:rPr>
        <w:t xml:space="preserve">how change is made. The question is </w:t>
      </w:r>
      <w:r w:rsidRPr="00624924">
        <w:rPr>
          <w:rFonts w:ascii="Times" w:hAnsi="Times"/>
          <w:i/>
        </w:rPr>
        <w:t>how</w:t>
      </w:r>
      <w:r w:rsidRPr="00624924">
        <w:rPr>
          <w:rFonts w:ascii="Times" w:hAnsi="Times"/>
        </w:rPr>
        <w:t xml:space="preserve"> will this generation turn interest into action?  While millennials have tended to demonstrate engagement or “activism” through what they buy (consumer activism), sustainable choices in food and clothing purchases</w:t>
      </w:r>
      <w:r w:rsidR="00273518" w:rsidRPr="00624924">
        <w:rPr>
          <w:rFonts w:ascii="Times" w:hAnsi="Times"/>
        </w:rPr>
        <w:t>/</w:t>
      </w:r>
      <w:r w:rsidRPr="00624924">
        <w:rPr>
          <w:rFonts w:ascii="Times" w:hAnsi="Times"/>
        </w:rPr>
        <w:t xml:space="preserve">activities (lifestyle activism), as well as through networking on social media </w:t>
      </w:r>
      <w:r w:rsidR="008A351F">
        <w:rPr>
          <w:rFonts w:ascii="Times" w:hAnsi="Times"/>
        </w:rPr>
        <w:t xml:space="preserve">regarding </w:t>
      </w:r>
      <w:r w:rsidRPr="00624924">
        <w:rPr>
          <w:rFonts w:ascii="Times" w:hAnsi="Times"/>
        </w:rPr>
        <w:t>issues that they care about (digital activism), this course will introduce another form of civic engag</w:t>
      </w:r>
      <w:r w:rsidR="004409D0" w:rsidRPr="00624924">
        <w:rPr>
          <w:rFonts w:ascii="Times" w:hAnsi="Times"/>
        </w:rPr>
        <w:t>ement by focusing on the change-</w:t>
      </w:r>
      <w:r w:rsidRPr="00624924">
        <w:rPr>
          <w:rFonts w:ascii="Times" w:hAnsi="Times"/>
        </w:rPr>
        <w:t>making potential of</w:t>
      </w:r>
      <w:r w:rsidR="00901D50">
        <w:rPr>
          <w:rFonts w:ascii="Times" w:hAnsi="Times"/>
        </w:rPr>
        <w:t xml:space="preserve"> communication and deliberation across differences</w:t>
      </w:r>
      <w:r w:rsidRPr="00624924">
        <w:rPr>
          <w:rFonts w:ascii="Times" w:hAnsi="Times"/>
        </w:rPr>
        <w:t>.</w:t>
      </w:r>
    </w:p>
    <w:p w14:paraId="5F6B2871" w14:textId="77777777" w:rsidR="00FF63F3" w:rsidRPr="00624924" w:rsidRDefault="00FF63F3" w:rsidP="00FF63F3">
      <w:pPr>
        <w:rPr>
          <w:rFonts w:ascii="Times" w:hAnsi="Times"/>
        </w:rPr>
      </w:pPr>
    </w:p>
    <w:p w14:paraId="2CFB552A" w14:textId="77777777" w:rsidR="00FF63F3" w:rsidRPr="00624924" w:rsidRDefault="00901D50" w:rsidP="00FF63F3">
      <w:pPr>
        <w:rPr>
          <w:rFonts w:ascii="Times" w:hAnsi="Times"/>
        </w:rPr>
      </w:pPr>
      <w:r>
        <w:rPr>
          <w:rFonts w:ascii="Times" w:hAnsi="Times"/>
        </w:rPr>
        <w:t xml:space="preserve">Deliberation </w:t>
      </w:r>
      <w:r w:rsidR="00FF63F3" w:rsidRPr="00624924">
        <w:rPr>
          <w:rFonts w:ascii="Times" w:hAnsi="Times"/>
        </w:rPr>
        <w:t>entails bringing people together in conversation</w:t>
      </w:r>
      <w:r w:rsidR="008A351F">
        <w:rPr>
          <w:rFonts w:ascii="Times" w:hAnsi="Times"/>
        </w:rPr>
        <w:t xml:space="preserve"> across difference</w:t>
      </w:r>
      <w:r w:rsidR="00FF63F3" w:rsidRPr="00624924">
        <w:rPr>
          <w:rFonts w:ascii="Times" w:hAnsi="Times"/>
        </w:rPr>
        <w:t xml:space="preserve"> to discover shared values, and to identify key tensions, in order to </w:t>
      </w:r>
      <w:r w:rsidR="008062D1" w:rsidRPr="00624924">
        <w:rPr>
          <w:rFonts w:ascii="Times" w:hAnsi="Times"/>
        </w:rPr>
        <w:t>explore</w:t>
      </w:r>
      <w:r w:rsidR="00FF63F3" w:rsidRPr="00624924">
        <w:rPr>
          <w:rFonts w:ascii="Times" w:hAnsi="Times"/>
        </w:rPr>
        <w:t xml:space="preserve"> possible solutions to thorny public problems. The process of deliberative inquiry requires listening, exploring unbiased facts, analyzing adversarial perspectives, weighing options</w:t>
      </w:r>
      <w:r w:rsidR="008062D1" w:rsidRPr="00624924">
        <w:rPr>
          <w:rFonts w:ascii="Times" w:hAnsi="Times"/>
        </w:rPr>
        <w:t xml:space="preserve">, </w:t>
      </w:r>
      <w:r w:rsidR="00FF63F3" w:rsidRPr="00624924">
        <w:rPr>
          <w:rFonts w:ascii="Times" w:hAnsi="Times"/>
        </w:rPr>
        <w:t>negotiating tradeoffs, and finding where various interests overlap and can be joined to a shared future. Through collectively examining the question “</w:t>
      </w:r>
      <w:r w:rsidR="008A351F">
        <w:rPr>
          <w:rFonts w:ascii="Times" w:hAnsi="Times"/>
        </w:rPr>
        <w:t>Who Has the Right to Vote</w:t>
      </w:r>
      <w:r>
        <w:rPr>
          <w:rFonts w:ascii="Times" w:hAnsi="Times"/>
        </w:rPr>
        <w:t xml:space="preserve"> and Whose Vote Matters in the United States of America?</w:t>
      </w:r>
      <w:r w:rsidR="00FF63F3" w:rsidRPr="00624924">
        <w:rPr>
          <w:rFonts w:ascii="Times" w:hAnsi="Times"/>
        </w:rPr>
        <w:t>” students will strengthen their communication skills, undertake research on issue framing, exercise their analytical perspectives, and sharpen their critical awareness of current public controversies. In the second half of the semester</w:t>
      </w:r>
      <w:r w:rsidR="00260A68" w:rsidRPr="00624924">
        <w:rPr>
          <w:rFonts w:ascii="Times" w:hAnsi="Times"/>
        </w:rPr>
        <w:t>,</w:t>
      </w:r>
      <w:r w:rsidR="00FF63F3" w:rsidRPr="00624924">
        <w:rPr>
          <w:rFonts w:ascii="Times" w:hAnsi="Times"/>
        </w:rPr>
        <w:t xml:space="preserve"> students will be involved in the design and group facilitation of </w:t>
      </w:r>
      <w:r>
        <w:rPr>
          <w:rFonts w:ascii="Times" w:hAnsi="Times"/>
        </w:rPr>
        <w:t xml:space="preserve">a public forum. Via </w:t>
      </w:r>
      <w:r w:rsidR="00FF63F3" w:rsidRPr="00624924">
        <w:rPr>
          <w:rFonts w:ascii="Times" w:hAnsi="Times"/>
        </w:rPr>
        <w:t>constructive dialogue, collaborative communication, and deliberative processes</w:t>
      </w:r>
      <w:r>
        <w:rPr>
          <w:rFonts w:ascii="Times" w:hAnsi="Times"/>
        </w:rPr>
        <w:t xml:space="preserve">, this forum will </w:t>
      </w:r>
      <w:r w:rsidR="00FF63F3" w:rsidRPr="00624924">
        <w:rPr>
          <w:rFonts w:ascii="Times" w:hAnsi="Times"/>
        </w:rPr>
        <w:t>help co</w:t>
      </w:r>
      <w:r>
        <w:rPr>
          <w:rFonts w:ascii="Times" w:hAnsi="Times"/>
        </w:rPr>
        <w:t>nstituents of our</w:t>
      </w:r>
      <w:r w:rsidR="00FF63F3" w:rsidRPr="00624924">
        <w:rPr>
          <w:rFonts w:ascii="Times" w:hAnsi="Times"/>
        </w:rPr>
        <w:t xml:space="preserve"> local communities (campus, Durham, networked) achieve greater understanding, make better decisions, and collectively propose solutions to problems. Students also will consider the role of storytelling</w:t>
      </w:r>
      <w:r w:rsidR="008A351F">
        <w:rPr>
          <w:rFonts w:ascii="Times" w:hAnsi="Times"/>
        </w:rPr>
        <w:t>;</w:t>
      </w:r>
      <w:r w:rsidR="00FF63F3" w:rsidRPr="00624924">
        <w:rPr>
          <w:rFonts w:ascii="Times" w:hAnsi="Times"/>
        </w:rPr>
        <w:t xml:space="preserve"> </w:t>
      </w:r>
      <w:r w:rsidR="008A351F">
        <w:rPr>
          <w:rFonts w:ascii="Times" w:hAnsi="Times"/>
        </w:rPr>
        <w:t xml:space="preserve">the saliency of </w:t>
      </w:r>
      <w:r w:rsidR="00FF63F3" w:rsidRPr="00624924">
        <w:rPr>
          <w:rFonts w:ascii="Times" w:hAnsi="Times"/>
        </w:rPr>
        <w:t xml:space="preserve">facts, values, </w:t>
      </w:r>
      <w:r w:rsidR="008A351F">
        <w:rPr>
          <w:rFonts w:ascii="Times" w:hAnsi="Times"/>
        </w:rPr>
        <w:t xml:space="preserve">and </w:t>
      </w:r>
      <w:r w:rsidR="00FF63F3" w:rsidRPr="00624924">
        <w:rPr>
          <w:rFonts w:ascii="Times" w:hAnsi="Times"/>
        </w:rPr>
        <w:t>rhetorical strategies</w:t>
      </w:r>
      <w:r w:rsidR="008A351F">
        <w:rPr>
          <w:rFonts w:ascii="Times" w:hAnsi="Times"/>
        </w:rPr>
        <w:t xml:space="preserve">; their agency as </w:t>
      </w:r>
      <w:r w:rsidR="00FF63F3" w:rsidRPr="00624924">
        <w:rPr>
          <w:rFonts w:ascii="Times" w:hAnsi="Times"/>
        </w:rPr>
        <w:t>citizens</w:t>
      </w:r>
      <w:r w:rsidR="008A351F">
        <w:rPr>
          <w:rFonts w:ascii="Times" w:hAnsi="Times"/>
        </w:rPr>
        <w:t xml:space="preserve">; </w:t>
      </w:r>
      <w:r>
        <w:rPr>
          <w:rFonts w:ascii="Times" w:hAnsi="Times"/>
        </w:rPr>
        <w:t xml:space="preserve">as well as </w:t>
      </w:r>
      <w:r w:rsidR="008A351F">
        <w:rPr>
          <w:rFonts w:ascii="Times" w:hAnsi="Times"/>
        </w:rPr>
        <w:t xml:space="preserve">the role of </w:t>
      </w:r>
      <w:r w:rsidR="00FF63F3" w:rsidRPr="00624924">
        <w:rPr>
          <w:rFonts w:ascii="Times" w:hAnsi="Times"/>
        </w:rPr>
        <w:t xml:space="preserve">experts, </w:t>
      </w:r>
      <w:r w:rsidR="008A351F">
        <w:rPr>
          <w:rFonts w:ascii="Times" w:hAnsi="Times"/>
        </w:rPr>
        <w:t>the</w:t>
      </w:r>
      <w:r w:rsidR="00FF63F3" w:rsidRPr="00624924">
        <w:rPr>
          <w:rFonts w:ascii="Times" w:hAnsi="Times"/>
        </w:rPr>
        <w:t xml:space="preserve"> media, </w:t>
      </w:r>
      <w:r w:rsidR="008A351F">
        <w:rPr>
          <w:rFonts w:ascii="Times" w:hAnsi="Times"/>
        </w:rPr>
        <w:t>and the fourth estate</w:t>
      </w:r>
      <w:r>
        <w:rPr>
          <w:rFonts w:ascii="Times" w:hAnsi="Times"/>
        </w:rPr>
        <w:t xml:space="preserve"> in a democracy</w:t>
      </w:r>
      <w:r w:rsidR="008A351F">
        <w:rPr>
          <w:rFonts w:ascii="Times" w:hAnsi="Times"/>
        </w:rPr>
        <w:t xml:space="preserve">. We also will consider how </w:t>
      </w:r>
      <w:r w:rsidR="00FF63F3" w:rsidRPr="00624924">
        <w:rPr>
          <w:rFonts w:ascii="Times" w:hAnsi="Times"/>
        </w:rPr>
        <w:t xml:space="preserve">economics, power, and privilege </w:t>
      </w:r>
      <w:r w:rsidR="008A351F">
        <w:rPr>
          <w:rFonts w:ascii="Times" w:hAnsi="Times"/>
        </w:rPr>
        <w:t>impact</w:t>
      </w:r>
      <w:r w:rsidR="00FF63F3" w:rsidRPr="00624924">
        <w:rPr>
          <w:rFonts w:ascii="Times" w:hAnsi="Times"/>
        </w:rPr>
        <w:t xml:space="preserve"> our ability to come together as a community and to work toward “the good society.”</w:t>
      </w:r>
    </w:p>
    <w:p w14:paraId="40FEE521" w14:textId="77777777" w:rsidR="00FF63F3" w:rsidRPr="00624924" w:rsidRDefault="00FF63F3" w:rsidP="00FF63F3">
      <w:pPr>
        <w:rPr>
          <w:rFonts w:ascii="Times" w:hAnsi="Times"/>
        </w:rPr>
      </w:pPr>
    </w:p>
    <w:p w14:paraId="0DA8F7A9" w14:textId="77777777" w:rsidR="00273518" w:rsidRPr="00624924" w:rsidRDefault="00273518" w:rsidP="00FF63F3">
      <w:pPr>
        <w:rPr>
          <w:rFonts w:ascii="Times" w:hAnsi="Times"/>
          <w:b/>
          <w:u w:val="single"/>
        </w:rPr>
      </w:pPr>
      <w:r w:rsidRPr="00624924">
        <w:rPr>
          <w:rFonts w:ascii="Times" w:hAnsi="Times"/>
          <w:b/>
          <w:u w:val="single"/>
        </w:rPr>
        <w:t>Course Objectives:</w:t>
      </w:r>
    </w:p>
    <w:p w14:paraId="2631CB9D" w14:textId="77777777" w:rsidR="00FF63F3" w:rsidRPr="00624924" w:rsidRDefault="00FF63F3" w:rsidP="00FF63F3">
      <w:pPr>
        <w:rPr>
          <w:rFonts w:ascii="Times" w:hAnsi="Times"/>
        </w:rPr>
      </w:pPr>
      <w:r w:rsidRPr="00624924">
        <w:rPr>
          <w:rFonts w:ascii="Times" w:hAnsi="Times"/>
        </w:rPr>
        <w:t>At the end of this course, students will be able to:</w:t>
      </w:r>
    </w:p>
    <w:p w14:paraId="5F5D08DF" w14:textId="77777777" w:rsidR="00FF63F3" w:rsidRDefault="00FF63F3" w:rsidP="00FF63F3">
      <w:pPr>
        <w:pStyle w:val="ListParagraph"/>
        <w:widowControl/>
        <w:numPr>
          <w:ilvl w:val="0"/>
          <w:numId w:val="3"/>
        </w:numPr>
        <w:autoSpaceDE/>
        <w:autoSpaceDN/>
        <w:adjustRightInd/>
      </w:pPr>
      <w:r w:rsidRPr="00624924">
        <w:t>Articulate the relevance of communication in civic life, including an ability to apply ke</w:t>
      </w:r>
      <w:r w:rsidR="00260A68" w:rsidRPr="00624924">
        <w:t>y concepts in the field to public</w:t>
      </w:r>
      <w:r w:rsidRPr="00624924">
        <w:t xml:space="preserve"> events, situations, or problems</w:t>
      </w:r>
    </w:p>
    <w:p w14:paraId="0F2A2DC1" w14:textId="77777777" w:rsidR="001A5341" w:rsidRPr="00624924" w:rsidRDefault="001A5341" w:rsidP="00FF63F3">
      <w:pPr>
        <w:pStyle w:val="ListParagraph"/>
        <w:widowControl/>
        <w:numPr>
          <w:ilvl w:val="0"/>
          <w:numId w:val="3"/>
        </w:numPr>
        <w:autoSpaceDE/>
        <w:autoSpaceDN/>
        <w:adjustRightInd/>
      </w:pPr>
      <w:r w:rsidRPr="00624924">
        <w:rPr>
          <w:bCs/>
          <w:iCs/>
        </w:rPr>
        <w:t>Understand the differences between debate, dialogue, and deliberation</w:t>
      </w:r>
    </w:p>
    <w:p w14:paraId="6029F750" w14:textId="77777777" w:rsidR="00273518" w:rsidRPr="00624924" w:rsidRDefault="00273518" w:rsidP="00FF63F3">
      <w:pPr>
        <w:pStyle w:val="ListParagraph"/>
        <w:widowControl/>
        <w:numPr>
          <w:ilvl w:val="0"/>
          <w:numId w:val="3"/>
        </w:numPr>
        <w:autoSpaceDE/>
        <w:autoSpaceDN/>
        <w:adjustRightInd/>
      </w:pPr>
      <w:r w:rsidRPr="00624924">
        <w:t xml:space="preserve">Critically engage with theories of </w:t>
      </w:r>
      <w:r w:rsidR="001A5341">
        <w:t>deliberation</w:t>
      </w:r>
      <w:r w:rsidRPr="00624924">
        <w:t>, rhetorical citizenship, and rhetorical strategies</w:t>
      </w:r>
    </w:p>
    <w:p w14:paraId="4501ACBA" w14:textId="77777777" w:rsidR="00D1601F" w:rsidRPr="00624924" w:rsidRDefault="00273518" w:rsidP="001A5341">
      <w:pPr>
        <w:pStyle w:val="ListParagraph"/>
        <w:widowControl/>
        <w:numPr>
          <w:ilvl w:val="0"/>
          <w:numId w:val="3"/>
        </w:numPr>
        <w:autoSpaceDE/>
        <w:autoSpaceDN/>
        <w:adjustRightInd/>
      </w:pPr>
      <w:r w:rsidRPr="00624924">
        <w:t xml:space="preserve">Critically reflect on </w:t>
      </w:r>
      <w:r w:rsidR="00D77068" w:rsidRPr="00624924">
        <w:t>how various communication choices and contexts attend to power inequalities and open up spaces for making better decisions and collective problem solving</w:t>
      </w:r>
    </w:p>
    <w:p w14:paraId="6C4C2E4A" w14:textId="77777777" w:rsidR="00FF0E29" w:rsidRPr="00624924" w:rsidRDefault="00FF0E29" w:rsidP="00273518">
      <w:pPr>
        <w:pStyle w:val="ListParagraph"/>
        <w:widowControl/>
        <w:numPr>
          <w:ilvl w:val="0"/>
          <w:numId w:val="3"/>
        </w:numPr>
        <w:autoSpaceDE/>
        <w:autoSpaceDN/>
        <w:adjustRightInd/>
      </w:pPr>
      <w:r w:rsidRPr="00624924">
        <w:rPr>
          <w:bCs/>
          <w:iCs/>
        </w:rPr>
        <w:t xml:space="preserve">Compare and contrast various </w:t>
      </w:r>
      <w:r w:rsidR="00901D50">
        <w:rPr>
          <w:bCs/>
          <w:iCs/>
        </w:rPr>
        <w:t xml:space="preserve">rhetorical </w:t>
      </w:r>
      <w:r w:rsidRPr="00624924">
        <w:rPr>
          <w:bCs/>
          <w:iCs/>
        </w:rPr>
        <w:t>strategies for deliberative engagement</w:t>
      </w:r>
      <w:r w:rsidR="00901D50">
        <w:rPr>
          <w:bCs/>
          <w:iCs/>
        </w:rPr>
        <w:t>, coordinated communication, and communication design while considering inclusivity, equity, and diversity</w:t>
      </w:r>
    </w:p>
    <w:p w14:paraId="4198BB1A" w14:textId="77777777" w:rsidR="00FF63F3" w:rsidRPr="00624924" w:rsidRDefault="00FF63F3" w:rsidP="00FF63F3">
      <w:pPr>
        <w:pStyle w:val="ListParagraph"/>
        <w:widowControl/>
        <w:numPr>
          <w:ilvl w:val="0"/>
          <w:numId w:val="3"/>
        </w:numPr>
        <w:autoSpaceDE/>
        <w:autoSpaceDN/>
        <w:adjustRightInd/>
      </w:pPr>
      <w:r w:rsidRPr="00624924">
        <w:t>Recognize the collaborative construction of meaning</w:t>
      </w:r>
      <w:r w:rsidR="00901D50">
        <w:t>, and the significance of context,</w:t>
      </w:r>
      <w:r w:rsidRPr="00624924">
        <w:t xml:space="preserve"> and </w:t>
      </w:r>
      <w:r w:rsidR="00901D50">
        <w:t>their</w:t>
      </w:r>
      <w:r w:rsidRPr="00624924">
        <w:t xml:space="preserve"> relation</w:t>
      </w:r>
      <w:r w:rsidR="00901D50">
        <w:t>ships</w:t>
      </w:r>
      <w:r w:rsidRPr="00624924">
        <w:t xml:space="preserve"> to social change</w:t>
      </w:r>
    </w:p>
    <w:p w14:paraId="1B4EB5C8" w14:textId="77777777" w:rsidR="001A5341" w:rsidRDefault="001A5341">
      <w:pPr>
        <w:rPr>
          <w:rFonts w:ascii="Times" w:hAnsi="Times"/>
          <w:b/>
          <w:bCs/>
          <w:u w:val="single"/>
        </w:rPr>
      </w:pPr>
    </w:p>
    <w:p w14:paraId="35A06B42" w14:textId="77777777" w:rsidR="00901D50" w:rsidRPr="00433D0B" w:rsidRDefault="00901D50" w:rsidP="00901D50">
      <w:pPr>
        <w:rPr>
          <w:rFonts w:cs="Arial"/>
          <w:b/>
          <w:u w:val="single"/>
        </w:rPr>
      </w:pPr>
      <w:r w:rsidRPr="00433D0B">
        <w:rPr>
          <w:rFonts w:cs="Arial"/>
          <w:b/>
          <w:u w:val="single"/>
        </w:rPr>
        <w:t>Course Disruption:</w:t>
      </w:r>
    </w:p>
    <w:p w14:paraId="663FA641" w14:textId="77777777" w:rsidR="00901D50" w:rsidRPr="00901D50" w:rsidRDefault="00901D50" w:rsidP="00901D50">
      <w:r w:rsidRPr="00B36BB1">
        <w:t xml:space="preserve">This class is beginning the semester </w:t>
      </w:r>
      <w:r w:rsidRPr="003B697E">
        <w:rPr>
          <w:highlight w:val="cyan"/>
        </w:rPr>
        <w:t>operating in a Yellow mode</w:t>
      </w:r>
      <w:r w:rsidRPr="00B36BB1">
        <w:t xml:space="preserve"> of operation (</w:t>
      </w:r>
      <w:hyperlink r:id="rId7" w:tgtFrame="_blank" w:history="1">
        <w:r w:rsidRPr="00B36BB1">
          <w:rPr>
            <w:rStyle w:val="Hyperlink"/>
          </w:rPr>
          <w:t>see https://www.unh.edu/coronavirus/operation</w:t>
        </w:r>
      </w:hyperlink>
      <w:r w:rsidRPr="00B36BB1">
        <w:t xml:space="preserve">). </w:t>
      </w:r>
      <w:r w:rsidRPr="00926495">
        <w:rPr>
          <w:b/>
        </w:rPr>
        <w:t xml:space="preserve">This means </w:t>
      </w:r>
      <w:r w:rsidRPr="00926495">
        <w:rPr>
          <w:rStyle w:val="Emphasis"/>
          <w:b/>
        </w:rPr>
        <w:t xml:space="preserve">we are meeting in person once per week beginning </w:t>
      </w:r>
      <w:r>
        <w:rPr>
          <w:rStyle w:val="Emphasis"/>
          <w:b/>
        </w:rPr>
        <w:t xml:space="preserve">on August 31 </w:t>
      </w:r>
      <w:r w:rsidRPr="00926495">
        <w:rPr>
          <w:rStyle w:val="Emphasis"/>
          <w:b/>
        </w:rPr>
        <w:t>if conditions allow.</w:t>
      </w:r>
      <w:r w:rsidRPr="00926495">
        <w:rPr>
          <w:b/>
        </w:rPr>
        <w:t xml:space="preserve"> </w:t>
      </w:r>
      <w:r w:rsidRPr="00B36BB1">
        <w:t>If your health and safety require shifting to an Orange or Red mode of university operation, the modality and schedule of this course may change.</w:t>
      </w:r>
    </w:p>
    <w:p w14:paraId="32D9FF4E" w14:textId="77777777" w:rsidR="00901D50" w:rsidRDefault="00901D50" w:rsidP="00901D50">
      <w:pPr>
        <w:pStyle w:val="ListParagraph"/>
        <w:numPr>
          <w:ilvl w:val="0"/>
          <w:numId w:val="17"/>
        </w:numPr>
        <w:rPr>
          <w:rFonts w:cs="Arial"/>
        </w:rPr>
      </w:pPr>
      <w:r w:rsidRPr="004730E5">
        <w:rPr>
          <w:rFonts w:cs="Arial"/>
          <w:b/>
          <w:highlight w:val="yellow"/>
        </w:rPr>
        <w:t>Please check your e-mail before coming to class each day.</w:t>
      </w:r>
      <w:r w:rsidRPr="004730E5">
        <w:rPr>
          <w:rFonts w:cs="Arial"/>
        </w:rPr>
        <w:t xml:space="preserve">  I will post in the morning if our face-to-face vs. online plans for the day’s class needs to change. In the event of a major campus emergency, course requirements, deadlines and grading percentages are subject to change when necessitated by revised course delivery, semester calendar, or other circumstances. Information about changes in this course can be obtained at the MyCourses site or by contacting me via email. If the course is not able to meet face-to-face (including weather-related Curtailed Operations), students should continue to check MyCourses for announcements and updates to this syllabus as needed. </w:t>
      </w:r>
    </w:p>
    <w:p w14:paraId="70241831" w14:textId="77777777" w:rsidR="00901D50" w:rsidRPr="004730E5" w:rsidRDefault="00901D50" w:rsidP="00901D50">
      <w:pPr>
        <w:pStyle w:val="ListParagraph"/>
        <w:numPr>
          <w:ilvl w:val="0"/>
          <w:numId w:val="17"/>
        </w:numPr>
        <w:rPr>
          <w:rFonts w:cs="Arial"/>
        </w:rPr>
      </w:pPr>
      <w:r w:rsidRPr="004730E5">
        <w:t>Your classroom is equipped with technology that will provide remote access to class instruction if you have received approval from me to do so. Because of the need to accommodate potential isolation and quarantine due to the COVID pandemic, lectures or other class meetings for this course may be recorded by the university using UNH media platforms. Such recordings may be available for educational use by students enrolled in the class (including both for instruction and as a review tool), the course instructor(s), and other university officials who support course instruction. Your voice or image may be captured on the recordings, and by enrolling in this course you are consenting to such recording for these purposes. The university and Zoom have FERPA-compliant agreements in place to protect the security and privacy of UNH Zoom accounts. You may not share recordings outside of this course. Doing so may results in disciplinary action.</w:t>
      </w:r>
    </w:p>
    <w:p w14:paraId="33C10D3B" w14:textId="77777777" w:rsidR="00901D50" w:rsidRPr="004730E5" w:rsidRDefault="00901D50" w:rsidP="00901D50">
      <w:pPr>
        <w:pStyle w:val="ListParagraph"/>
        <w:numPr>
          <w:ilvl w:val="0"/>
          <w:numId w:val="17"/>
        </w:numPr>
        <w:rPr>
          <w:rFonts w:cs="Arial"/>
        </w:rPr>
      </w:pPr>
      <w:r w:rsidRPr="004730E5">
        <w:t xml:space="preserve">Students must learn how to access this course in all possible formats. Please </w:t>
      </w:r>
      <w:r>
        <w:t>e</w:t>
      </w:r>
      <w:r w:rsidRPr="00B36BB1">
        <w:t>nsure that you have all necessary technology to participate in this course remotely.</w:t>
      </w:r>
      <w:r>
        <w:t xml:space="preserve"> If you feel your technology is lacking, please c</w:t>
      </w:r>
      <w:r w:rsidRPr="00B36BB1">
        <w:t xml:space="preserve">onsult with the instructor and/or with </w:t>
      </w:r>
      <w:hyperlink r:id="rId8" w:tgtFrame="_blank" w:history="1">
        <w:r w:rsidRPr="00B36BB1">
          <w:rPr>
            <w:rStyle w:val="Hyperlink"/>
          </w:rPr>
          <w:t xml:space="preserve">UNH IT for Students </w:t>
        </w:r>
      </w:hyperlink>
      <w:r w:rsidRPr="00B36BB1">
        <w:t>with questions.</w:t>
      </w:r>
    </w:p>
    <w:p w14:paraId="10256CF9" w14:textId="77777777" w:rsidR="00901D50" w:rsidRDefault="00901D50" w:rsidP="00901D50">
      <w:pPr>
        <w:pStyle w:val="NormalWeb"/>
        <w:contextualSpacing/>
        <w:rPr>
          <w:rStyle w:val="Strong"/>
          <w:rFonts w:ascii="Times" w:hAnsi="Times"/>
          <w:u w:val="single"/>
        </w:rPr>
      </w:pPr>
      <w:r w:rsidRPr="00B36BB1">
        <w:rPr>
          <w:rStyle w:val="Strong"/>
          <w:rFonts w:ascii="Times" w:hAnsi="Times"/>
          <w:u w:val="single"/>
        </w:rPr>
        <w:t xml:space="preserve">Attendance </w:t>
      </w:r>
      <w:r>
        <w:rPr>
          <w:rStyle w:val="Strong"/>
          <w:rFonts w:ascii="Times" w:hAnsi="Times"/>
          <w:u w:val="single"/>
        </w:rPr>
        <w:t>and Course Format:</w:t>
      </w:r>
    </w:p>
    <w:p w14:paraId="06D24C73" w14:textId="77777777" w:rsidR="00901D50" w:rsidRPr="00970087" w:rsidRDefault="00901D50" w:rsidP="00901D50">
      <w:pPr>
        <w:pStyle w:val="NormalWeb"/>
        <w:contextualSpacing/>
        <w:rPr>
          <w:rFonts w:ascii="Times" w:hAnsi="Times"/>
          <w:b/>
          <w:bCs/>
          <w:u w:val="single"/>
        </w:rPr>
      </w:pPr>
      <w:r w:rsidRPr="00433D0B">
        <w:rPr>
          <w:bCs/>
        </w:rPr>
        <w:t>This class will be a</w:t>
      </w:r>
      <w:r w:rsidRPr="00433D0B">
        <w:rPr>
          <w:b/>
          <w:bCs/>
          <w:i/>
        </w:rPr>
        <w:t xml:space="preserve"> hybrid course</w:t>
      </w:r>
      <w:r w:rsidRPr="00433D0B">
        <w:rPr>
          <w:bCs/>
        </w:rPr>
        <w:t xml:space="preserve"> with meetings consisting of partially in-person, partially synchronous online via Zoom, and partially </w:t>
      </w:r>
      <w:r>
        <w:rPr>
          <w:bCs/>
        </w:rPr>
        <w:t xml:space="preserve">through </w:t>
      </w:r>
      <w:r w:rsidRPr="00433D0B">
        <w:rPr>
          <w:bCs/>
        </w:rPr>
        <w:t xml:space="preserve">independent, asynchronous, online learning.  Students will be responsible for keeping track of the syllabus, course modalities, course announcements, and keeping up with course discussions in these various formats. </w:t>
      </w:r>
      <w:r w:rsidRPr="00433D0B">
        <w:t xml:space="preserve">Attendance is </w:t>
      </w:r>
      <w:r w:rsidRPr="00433D0B">
        <w:rPr>
          <w:b/>
        </w:rPr>
        <w:t>expected</w:t>
      </w:r>
      <w:r w:rsidRPr="00433D0B">
        <w:t>, and it is essential for your success in this course.</w:t>
      </w:r>
      <w:r>
        <w:t xml:space="preserve"> More than two absences will require a meeting with me.  More than three absences will result in a two-point deduction from your final grade for each additional absence. </w:t>
      </w:r>
      <w:r w:rsidRPr="00433D0B">
        <w:t xml:space="preserve"> </w:t>
      </w:r>
      <w:r>
        <w:t>I</w:t>
      </w:r>
      <w:r w:rsidRPr="00433D0B">
        <w:t xml:space="preserve">f you find that you have extenuating circumstances requiring special consideration for class absences, please contact: </w:t>
      </w:r>
      <w:hyperlink r:id="rId9" w:history="1">
        <w:r w:rsidRPr="00433D0B">
          <w:rPr>
            <w:rStyle w:val="Hyperlink"/>
          </w:rPr>
          <w:t>UNH Dean of Students</w:t>
        </w:r>
      </w:hyperlink>
      <w:r>
        <w:rPr>
          <w:rStyle w:val="Hyperlink"/>
        </w:rPr>
        <w:t>.</w:t>
      </w:r>
    </w:p>
    <w:p w14:paraId="4CCB8FE6" w14:textId="77777777" w:rsidR="00901D50" w:rsidRDefault="00901D50" w:rsidP="00901D50">
      <w:pPr>
        <w:pStyle w:val="NormalWeb"/>
        <w:contextualSpacing/>
        <w:rPr>
          <w:rFonts w:ascii="Times" w:hAnsi="Times"/>
        </w:rPr>
      </w:pPr>
    </w:p>
    <w:p w14:paraId="385C4645" w14:textId="77777777" w:rsidR="00901D50" w:rsidRDefault="00901D50" w:rsidP="00901D50">
      <w:pPr>
        <w:pStyle w:val="NormalWeb"/>
        <w:contextualSpacing/>
        <w:rPr>
          <w:rFonts w:ascii="Times" w:hAnsi="Times"/>
        </w:rPr>
      </w:pPr>
      <w:r>
        <w:rPr>
          <w:rFonts w:ascii="Times" w:hAnsi="Times"/>
        </w:rPr>
        <w:t>St</w:t>
      </w:r>
      <w:r w:rsidRPr="00B36BB1">
        <w:rPr>
          <w:rFonts w:ascii="Times" w:hAnsi="Times"/>
        </w:rPr>
        <w:t>udents are expected to adhere to the attendance policies specific to this course as outlined in the syllabus</w:t>
      </w:r>
      <w:r>
        <w:rPr>
          <w:rFonts w:ascii="Times" w:hAnsi="Times"/>
        </w:rPr>
        <w:t xml:space="preserve">. </w:t>
      </w:r>
      <w:r w:rsidRPr="00C56176">
        <w:rPr>
          <w:rFonts w:ascii="Times" w:hAnsi="Times"/>
          <w:b/>
        </w:rPr>
        <w:t xml:space="preserve">However, please do not attend </w:t>
      </w:r>
      <w:r>
        <w:rPr>
          <w:rFonts w:ascii="Times" w:hAnsi="Times"/>
          <w:b/>
        </w:rPr>
        <w:t xml:space="preserve">in-person </w:t>
      </w:r>
      <w:r w:rsidRPr="00C56176">
        <w:rPr>
          <w:rFonts w:ascii="Times" w:hAnsi="Times"/>
          <w:b/>
        </w:rPr>
        <w:t>class if you have any symptoms of illness or if your daily Wildcat Pass does not show that you are cleared to participate in classes and other campus activities.</w:t>
      </w:r>
      <w:r w:rsidRPr="00B36BB1">
        <w:rPr>
          <w:rFonts w:ascii="Times" w:hAnsi="Times"/>
        </w:rPr>
        <w:t xml:space="preserve"> Inform the instructor, in advance if possible, that you will be absent from a scheduled in-person class. It is ultimately your responsibility to keep up with all course expectations. When appropriate, accommodations will be made</w:t>
      </w:r>
      <w:r>
        <w:rPr>
          <w:rFonts w:ascii="Times" w:hAnsi="Times"/>
        </w:rPr>
        <w:t>; however, if students are repeatedly attending online on in-person days, the student will be required to produce an updated accommodations letter from the Dean of Students</w:t>
      </w:r>
      <w:r w:rsidRPr="00B36BB1">
        <w:rPr>
          <w:rFonts w:ascii="Times" w:hAnsi="Times"/>
        </w:rPr>
        <w:t>.</w:t>
      </w:r>
    </w:p>
    <w:p w14:paraId="47008521" w14:textId="77777777" w:rsidR="00901D50" w:rsidRDefault="00901D50" w:rsidP="00901D50">
      <w:pPr>
        <w:contextualSpacing/>
        <w:rPr>
          <w:rFonts w:cs="Arial"/>
        </w:rPr>
      </w:pPr>
      <w:r>
        <w:rPr>
          <w:rFonts w:cs="Arial"/>
          <w:b/>
          <w:u w:val="single"/>
        </w:rPr>
        <w:t>Zoom Meetings for Class Discussions:</w:t>
      </w:r>
    </w:p>
    <w:p w14:paraId="7A002870" w14:textId="77777777" w:rsidR="00901D50" w:rsidRDefault="00901D50" w:rsidP="00901D50">
      <w:pPr>
        <w:contextualSpacing/>
        <w:rPr>
          <w:rFonts w:cs="Arial"/>
        </w:rPr>
      </w:pPr>
      <w:r>
        <w:rPr>
          <w:rFonts w:cs="Arial"/>
        </w:rPr>
        <w:t xml:space="preserve">I have set up regular Zoom meetings for our class from TBD at this link:  TBD </w:t>
      </w:r>
    </w:p>
    <w:p w14:paraId="731C4EA4" w14:textId="77777777" w:rsidR="00901D50" w:rsidRDefault="00901D50" w:rsidP="00901D50">
      <w:pPr>
        <w:contextualSpacing/>
        <w:rPr>
          <w:rFonts w:cs="Arial"/>
        </w:rPr>
      </w:pPr>
      <w:r>
        <w:rPr>
          <w:rFonts w:cs="Arial"/>
        </w:rPr>
        <w:t xml:space="preserve">This link is also available on MyCourses under the Zoom button. Class begins promptly at TBD. </w:t>
      </w:r>
      <w:r w:rsidRPr="00C56176">
        <w:rPr>
          <w:rFonts w:cs="Arial"/>
          <w:b/>
        </w:rPr>
        <w:t xml:space="preserve">In-person attendance is expected on </w:t>
      </w:r>
      <w:r>
        <w:rPr>
          <w:rFonts w:cs="Arial"/>
          <w:b/>
        </w:rPr>
        <w:t xml:space="preserve">Mondays while on Wednesdays </w:t>
      </w:r>
      <w:r w:rsidRPr="00C56176">
        <w:rPr>
          <w:rFonts w:cs="Arial"/>
          <w:b/>
        </w:rPr>
        <w:t xml:space="preserve">we will meet virtually via Zoom and class will be conducted asynchronously through online discussion on some weeks. </w:t>
      </w:r>
    </w:p>
    <w:p w14:paraId="2001D075" w14:textId="77777777" w:rsidR="00901D50" w:rsidRDefault="00901D50" w:rsidP="00901D50">
      <w:pPr>
        <w:contextualSpacing/>
        <w:rPr>
          <w:rFonts w:cs="Arial"/>
          <w:b/>
        </w:rPr>
      </w:pPr>
    </w:p>
    <w:p w14:paraId="00A6DB1F" w14:textId="77777777" w:rsidR="00901D50" w:rsidRDefault="00901D50" w:rsidP="00901D50">
      <w:pPr>
        <w:contextualSpacing/>
        <w:rPr>
          <w:rFonts w:cs="Arial"/>
        </w:rPr>
      </w:pPr>
      <w:r w:rsidRPr="00C56176">
        <w:rPr>
          <w:rFonts w:cs="Arial"/>
          <w:b/>
        </w:rPr>
        <w:lastRenderedPageBreak/>
        <w:t>For this semester, I will require your video to be ON and you to remain UNMUTED (unless there is a very loud disturbance happening in your living quarters).</w:t>
      </w:r>
      <w:r>
        <w:rPr>
          <w:rFonts w:cs="Arial"/>
        </w:rPr>
        <w:t xml:space="preserve"> I feel that this best simulates </w:t>
      </w:r>
      <w:r>
        <w:rPr>
          <w:rFonts w:cs="Arial"/>
          <w:i/>
        </w:rPr>
        <w:t xml:space="preserve">and </w:t>
      </w:r>
      <w:r>
        <w:rPr>
          <w:rFonts w:cs="Arial"/>
        </w:rPr>
        <w:t xml:space="preserve">stimulates the closest approximation to regular seminar discussions (e.g. hearing people laugh, seeing their expressions, eliminating the delay of unmuting, etc.)  I also ask that you join from a laptop or iPad rather than a cell phone.  If you feel your housing situation or your current technology does not allow you to meet these requirements, then please e-mail me during the first week of classes to discuss other arrangements.  </w:t>
      </w:r>
    </w:p>
    <w:p w14:paraId="1C30D3BC" w14:textId="77777777" w:rsidR="00901D50" w:rsidRDefault="00901D50" w:rsidP="00901D50">
      <w:pPr>
        <w:contextualSpacing/>
        <w:rPr>
          <w:rFonts w:cs="Arial"/>
        </w:rPr>
      </w:pPr>
    </w:p>
    <w:p w14:paraId="183791DE" w14:textId="77777777" w:rsidR="00901D50" w:rsidRDefault="00901D50" w:rsidP="00901D50">
      <w:pPr>
        <w:contextualSpacing/>
        <w:rPr>
          <w:rFonts w:cs="Arial"/>
        </w:rPr>
      </w:pPr>
      <w:r>
        <w:rPr>
          <w:rFonts w:cs="Arial"/>
        </w:rPr>
        <w:t>Other Zoom expectations for this course include:</w:t>
      </w:r>
    </w:p>
    <w:p w14:paraId="26E3A3F7" w14:textId="77777777" w:rsidR="00901D50" w:rsidRPr="00D42216" w:rsidRDefault="00901D50" w:rsidP="00901D50">
      <w:pPr>
        <w:ind w:firstLine="720"/>
        <w:contextualSpacing/>
        <w:rPr>
          <w:rStyle w:val="hotkey-layer"/>
          <w:rFonts w:cs="Arial"/>
        </w:rPr>
      </w:pPr>
      <w:r w:rsidRPr="00D42216">
        <w:rPr>
          <w:rStyle w:val="hotkey-layer"/>
          <w:rFonts w:cs="Arial"/>
        </w:rPr>
        <w:sym w:font="Symbol" w:char="F0B7"/>
      </w:r>
      <w:r w:rsidRPr="00D42216">
        <w:rPr>
          <w:rStyle w:val="hotkey-layer"/>
          <w:rFonts w:cs="Arial"/>
        </w:rPr>
        <w:t>Connect a few minutes early so you have time to adjust your camera, check for video and audio issues</w:t>
      </w:r>
    </w:p>
    <w:p w14:paraId="0616004E" w14:textId="77777777" w:rsidR="00901D50" w:rsidRPr="00D42216" w:rsidRDefault="00901D50" w:rsidP="00901D50">
      <w:pPr>
        <w:ind w:firstLine="720"/>
        <w:contextualSpacing/>
        <w:rPr>
          <w:rStyle w:val="hotkey-layer"/>
          <w:rFonts w:cs="Arial"/>
        </w:rPr>
      </w:pPr>
      <w:r w:rsidRPr="00D42216">
        <w:rPr>
          <w:rStyle w:val="hotkey-layer"/>
          <w:rFonts w:cs="Arial"/>
        </w:rPr>
        <w:sym w:font="Symbol" w:char="F0B7"/>
      </w:r>
      <w:r w:rsidRPr="00D42216">
        <w:rPr>
          <w:rStyle w:val="hotkey-layer"/>
          <w:rFonts w:cs="Arial"/>
        </w:rPr>
        <w:t>Remove clutter or personal items around you.</w:t>
      </w:r>
    </w:p>
    <w:p w14:paraId="151669B2" w14:textId="77777777" w:rsidR="00901D50" w:rsidRPr="00D42216" w:rsidRDefault="00901D50" w:rsidP="00901D50">
      <w:pPr>
        <w:ind w:firstLine="720"/>
        <w:contextualSpacing/>
        <w:rPr>
          <w:rStyle w:val="hotkey-layer"/>
          <w:rFonts w:cs="Arial"/>
        </w:rPr>
      </w:pPr>
      <w:r w:rsidRPr="00D42216">
        <w:rPr>
          <w:rStyle w:val="hotkey-layer"/>
          <w:rFonts w:cs="Arial"/>
        </w:rPr>
        <w:sym w:font="Symbol" w:char="F0B7"/>
      </w:r>
      <w:r w:rsidRPr="00D42216">
        <w:rPr>
          <w:rStyle w:val="hotkey-layer"/>
          <w:rFonts w:cs="Arial"/>
        </w:rPr>
        <w:t>Avoid background noise.</w:t>
      </w:r>
    </w:p>
    <w:p w14:paraId="17E19A16" w14:textId="77777777" w:rsidR="00901D50" w:rsidRPr="00D42216" w:rsidRDefault="00901D50" w:rsidP="00901D50">
      <w:pPr>
        <w:ind w:firstLine="720"/>
        <w:contextualSpacing/>
        <w:rPr>
          <w:rStyle w:val="hotkey-layer"/>
          <w:rFonts w:cs="Arial"/>
        </w:rPr>
      </w:pPr>
      <w:r w:rsidRPr="00D42216">
        <w:rPr>
          <w:rStyle w:val="hotkey-layer"/>
          <w:rFonts w:cs="Arial"/>
        </w:rPr>
        <w:sym w:font="Symbol" w:char="F0B7"/>
      </w:r>
      <w:r w:rsidRPr="00D42216">
        <w:rPr>
          <w:rStyle w:val="hotkey-layer"/>
          <w:rFonts w:cs="Arial"/>
        </w:rPr>
        <w:t>Consider using a headset to reduce distractions.</w:t>
      </w:r>
    </w:p>
    <w:p w14:paraId="44E0F39A" w14:textId="77777777" w:rsidR="00901D50" w:rsidRPr="00D42216" w:rsidRDefault="00901D50" w:rsidP="00901D50">
      <w:pPr>
        <w:ind w:firstLine="720"/>
        <w:contextualSpacing/>
        <w:rPr>
          <w:rStyle w:val="hotkey-layer"/>
          <w:rFonts w:cs="Arial"/>
        </w:rPr>
      </w:pPr>
      <w:r w:rsidRPr="00D42216">
        <w:rPr>
          <w:rStyle w:val="hotkey-layer"/>
          <w:rFonts w:cs="Arial"/>
        </w:rPr>
        <w:sym w:font="Symbol" w:char="F0B7"/>
      </w:r>
      <w:r w:rsidRPr="00D42216">
        <w:rPr>
          <w:rStyle w:val="hotkey-layer"/>
          <w:rFonts w:cs="Arial"/>
        </w:rPr>
        <w:t>Speak clearly, but not too loudly.</w:t>
      </w:r>
    </w:p>
    <w:p w14:paraId="04EE4695" w14:textId="77777777" w:rsidR="00901D50" w:rsidRPr="00D42216" w:rsidRDefault="00901D50" w:rsidP="00901D50">
      <w:pPr>
        <w:ind w:firstLine="720"/>
        <w:contextualSpacing/>
        <w:rPr>
          <w:rStyle w:val="hotkey-layer"/>
          <w:rFonts w:cs="Arial"/>
        </w:rPr>
      </w:pPr>
      <w:r w:rsidRPr="00D42216">
        <w:rPr>
          <w:rStyle w:val="hotkey-layer"/>
          <w:rFonts w:cs="Arial"/>
        </w:rPr>
        <w:sym w:font="Symbol" w:char="F0B7"/>
      </w:r>
      <w:r w:rsidRPr="00D42216">
        <w:rPr>
          <w:rStyle w:val="hotkey-layer"/>
          <w:rFonts w:cs="Arial"/>
        </w:rPr>
        <w:t>Don't abuse the chat box, keep the conversation respectful and on topic.</w:t>
      </w:r>
    </w:p>
    <w:p w14:paraId="44168604" w14:textId="77777777" w:rsidR="00901D50" w:rsidRDefault="00901D50" w:rsidP="00901D50">
      <w:pPr>
        <w:ind w:firstLine="720"/>
        <w:contextualSpacing/>
        <w:rPr>
          <w:rStyle w:val="hotkey-layer"/>
          <w:rFonts w:cs="Arial"/>
        </w:rPr>
      </w:pPr>
      <w:r w:rsidRPr="00D42216">
        <w:rPr>
          <w:rStyle w:val="hotkey-layer"/>
          <w:rFonts w:cs="Arial"/>
        </w:rPr>
        <w:sym w:font="Symbol" w:char="F0B7"/>
      </w:r>
      <w:r w:rsidRPr="00D42216">
        <w:rPr>
          <w:rStyle w:val="hotkey-layer"/>
          <w:rFonts w:cs="Arial"/>
        </w:rPr>
        <w:t>Remember that a video conference has the same degree of respect as a live class, consider your</w:t>
      </w:r>
    </w:p>
    <w:p w14:paraId="2F2010A9" w14:textId="77777777" w:rsidR="00901D50" w:rsidRDefault="00901D50" w:rsidP="007E0545">
      <w:pPr>
        <w:ind w:firstLine="720"/>
        <w:contextualSpacing/>
        <w:rPr>
          <w:rStyle w:val="hotkey-layer"/>
        </w:rPr>
      </w:pPr>
      <w:r w:rsidRPr="00D42216">
        <w:rPr>
          <w:rStyle w:val="hotkey-layer"/>
          <w:rFonts w:cs="Arial"/>
        </w:rPr>
        <w:t>appearance and behavior on camera the same you would in the classroom.</w:t>
      </w:r>
    </w:p>
    <w:p w14:paraId="7C2BE8A0" w14:textId="77777777" w:rsidR="007E0545" w:rsidRPr="00433D0B" w:rsidRDefault="007E0545" w:rsidP="007E0545">
      <w:pPr>
        <w:ind w:firstLine="720"/>
        <w:contextualSpacing/>
      </w:pPr>
    </w:p>
    <w:p w14:paraId="3B883C09" w14:textId="77777777" w:rsidR="00901D50" w:rsidRPr="00160C58" w:rsidRDefault="00901D50" w:rsidP="00901D50">
      <w:pPr>
        <w:contextualSpacing/>
      </w:pPr>
      <w:r w:rsidRPr="00433D0B">
        <w:t xml:space="preserve">You are expected to engage in class discussions (either face-to-face or Zoom) by actively listening, contributing insights and/or responding to the comments of others. Arriving late to class, texting, leaving during class (excessive bathroom breaks), packing up early, engaging in private conversations with other students (including via chat), and any other class disruption will not be tolerated and you will be asked to leave. </w:t>
      </w:r>
      <w:r w:rsidRPr="00D42216">
        <w:rPr>
          <w:color w:val="000000"/>
        </w:rPr>
        <w:t xml:space="preserve">As a reminder, cell phone use, including text messaging, </w:t>
      </w:r>
      <w:r>
        <w:rPr>
          <w:color w:val="000000"/>
        </w:rPr>
        <w:t xml:space="preserve">is </w:t>
      </w:r>
      <w:r w:rsidRPr="00D42216">
        <w:rPr>
          <w:color w:val="000000"/>
        </w:rPr>
        <w:t xml:space="preserve">not permitted in this class as per Faculty Senate rule, unless by instructor permission.  I do permit use of laptops to access reading responses. </w:t>
      </w:r>
    </w:p>
    <w:p w14:paraId="7473ED1F" w14:textId="77777777" w:rsidR="00901D50" w:rsidRPr="00B36BB1" w:rsidRDefault="00901D50" w:rsidP="00901D50">
      <w:pPr>
        <w:pStyle w:val="NormalWeb"/>
        <w:contextualSpacing/>
        <w:rPr>
          <w:rFonts w:ascii="Times" w:hAnsi="Times"/>
          <w:b/>
          <w:u w:val="single"/>
        </w:rPr>
      </w:pPr>
      <w:r w:rsidRPr="00B36BB1">
        <w:rPr>
          <w:rFonts w:ascii="Times" w:hAnsi="Times"/>
          <w:b/>
          <w:u w:val="single"/>
        </w:rPr>
        <w:t xml:space="preserve">Guidelines Regarding PPE, Social Distancing, Safe </w:t>
      </w:r>
      <w:r>
        <w:rPr>
          <w:rFonts w:ascii="Times" w:hAnsi="Times"/>
          <w:b/>
          <w:u w:val="single"/>
        </w:rPr>
        <w:t xml:space="preserve">Classroom </w:t>
      </w:r>
      <w:r w:rsidRPr="00B36BB1">
        <w:rPr>
          <w:rFonts w:ascii="Times" w:hAnsi="Times"/>
          <w:b/>
          <w:u w:val="single"/>
        </w:rPr>
        <w:t>Practices</w:t>
      </w:r>
      <w:r>
        <w:rPr>
          <w:rFonts w:ascii="Times" w:hAnsi="Times"/>
          <w:b/>
          <w:u w:val="single"/>
        </w:rPr>
        <w:t xml:space="preserve"> and Expectations</w:t>
      </w:r>
      <w:r w:rsidRPr="00B36BB1">
        <w:rPr>
          <w:rFonts w:ascii="Times" w:hAnsi="Times"/>
          <w:b/>
          <w:u w:val="single"/>
        </w:rPr>
        <w:t>:</w:t>
      </w:r>
    </w:p>
    <w:p w14:paraId="1E5CC5E2" w14:textId="77777777" w:rsidR="00901D50" w:rsidRDefault="00901D50" w:rsidP="00901D50">
      <w:pPr>
        <w:pStyle w:val="NormalWeb"/>
        <w:contextualSpacing/>
        <w:rPr>
          <w:rFonts w:ascii="Times" w:hAnsi="Times"/>
        </w:rPr>
      </w:pPr>
      <w:r w:rsidRPr="00B36BB1">
        <w:rPr>
          <w:rFonts w:ascii="Times" w:hAnsi="Times"/>
        </w:rPr>
        <w:t xml:space="preserve">We all have a responsibility during this COVID-19 pandemic to protect our own health and the health of friends and fellow community members. Violations of the COVID protocols by even a single individual can cause significant disruptions or discontinuation of in-person academic activities. Any student creating such disruptions undermines the opportunity for others to learn and engage with the UNH community, and as such, is in serious violation of the UNH </w:t>
      </w:r>
      <w:hyperlink r:id="rId10" w:tgtFrame="_blank" w:history="1">
        <w:r w:rsidRPr="00B36BB1">
          <w:rPr>
            <w:rStyle w:val="Hyperlink"/>
            <w:rFonts w:ascii="Times" w:hAnsi="Times"/>
          </w:rPr>
          <w:t>Student Rights, Rules &amp; Responsibilities</w:t>
        </w:r>
      </w:hyperlink>
    </w:p>
    <w:p w14:paraId="6820403F" w14:textId="77777777" w:rsidR="007E0545" w:rsidRDefault="007E0545" w:rsidP="00901D50">
      <w:pPr>
        <w:pStyle w:val="NormalWeb"/>
        <w:contextualSpacing/>
        <w:rPr>
          <w:rFonts w:ascii="Times" w:hAnsi="Times"/>
        </w:rPr>
      </w:pPr>
    </w:p>
    <w:p w14:paraId="384DA63A" w14:textId="77777777" w:rsidR="00901D50" w:rsidRPr="00B36BB1" w:rsidRDefault="00901D50" w:rsidP="00901D50">
      <w:pPr>
        <w:pStyle w:val="NormalWeb"/>
        <w:contextualSpacing/>
        <w:rPr>
          <w:rFonts w:ascii="Times" w:hAnsi="Times"/>
        </w:rPr>
      </w:pPr>
      <w:r w:rsidRPr="00B36BB1">
        <w:rPr>
          <w:rFonts w:ascii="Times" w:hAnsi="Times"/>
        </w:rPr>
        <w:t xml:space="preserve">All students are required to wear masks in class and campus buildings unless a medical exception is made through an accommodation process. It is your responsibility to obtain a mask before coming to class. For information on proper use of masks, acceptable mask types, and other PPE and social distancing guidelines visit </w:t>
      </w:r>
      <w:hyperlink r:id="rId11" w:tgtFrame="_blank" w:history="1">
        <w:r w:rsidRPr="00B36BB1">
          <w:rPr>
            <w:rStyle w:val="Hyperlink"/>
            <w:rFonts w:ascii="Times" w:hAnsi="Times"/>
          </w:rPr>
          <w:t>https://www.unh.edu/coronavirus</w:t>
        </w:r>
      </w:hyperlink>
      <w:r w:rsidRPr="00B36BB1">
        <w:rPr>
          <w:rFonts w:ascii="Times" w:hAnsi="Times"/>
        </w:rPr>
        <w:t xml:space="preserve">. Students wishing to request a medical accommodation should contact the </w:t>
      </w:r>
      <w:hyperlink r:id="rId12" w:tgtFrame="_blank" w:history="1">
        <w:r w:rsidRPr="00B36BB1">
          <w:rPr>
            <w:rStyle w:val="Hyperlink"/>
            <w:rFonts w:ascii="Times" w:hAnsi="Times"/>
          </w:rPr>
          <w:t>Student Accessibility Services</w:t>
        </w:r>
      </w:hyperlink>
      <w:r w:rsidRPr="00B36BB1">
        <w:rPr>
          <w:rFonts w:ascii="Times" w:hAnsi="Times"/>
        </w:rPr>
        <w:t xml:space="preserve">. Failure to comply with PPE and social distancing classroom protocols is a violation of the </w:t>
      </w:r>
      <w:hyperlink r:id="rId13" w:tgtFrame="_blank" w:history="1">
        <w:r w:rsidRPr="00B36BB1">
          <w:rPr>
            <w:rStyle w:val="Hyperlink"/>
            <w:rFonts w:ascii="Times" w:hAnsi="Times"/>
          </w:rPr>
          <w:t>Student Rights, Rules &amp; Responsibilities</w:t>
        </w:r>
      </w:hyperlink>
      <w:r w:rsidRPr="00B36BB1">
        <w:rPr>
          <w:rFonts w:ascii="Times" w:hAnsi="Times"/>
        </w:rPr>
        <w:t>. If you refuse to comply, you will be asked to leave class immediately and you may also be reported to the Office of the Dean of Students and your associate dean.</w:t>
      </w:r>
    </w:p>
    <w:p w14:paraId="15EEC3C8" w14:textId="77777777" w:rsidR="00901D50" w:rsidRPr="00AA42E3" w:rsidRDefault="00901D50" w:rsidP="00901D50">
      <w:pPr>
        <w:pStyle w:val="NormalWeb"/>
        <w:numPr>
          <w:ilvl w:val="1"/>
          <w:numId w:val="16"/>
        </w:numPr>
        <w:contextualSpacing/>
        <w:rPr>
          <w:rFonts w:ascii="Times" w:hAnsi="Times"/>
        </w:rPr>
      </w:pPr>
      <w:r w:rsidRPr="00B36BB1">
        <w:rPr>
          <w:rFonts w:ascii="Times" w:hAnsi="Times"/>
        </w:rPr>
        <w:t>Prior to class, please wait outside the building, weather permitting, or in the hall or common area, observing social distancing and leaving plenty of room for the prior class to exit the room and building. Wipes are available near the room entrance. Obey entrance and egress signage and any additional faculty directions on entering or leaving the classroom.</w:t>
      </w:r>
    </w:p>
    <w:p w14:paraId="03D998CA" w14:textId="77777777" w:rsidR="00901D50" w:rsidRDefault="00901D50" w:rsidP="00901D50">
      <w:pPr>
        <w:pStyle w:val="NormalWeb"/>
        <w:numPr>
          <w:ilvl w:val="1"/>
          <w:numId w:val="16"/>
        </w:numPr>
        <w:contextualSpacing/>
      </w:pPr>
      <w:r w:rsidRPr="00B36BB1">
        <w:rPr>
          <w:rFonts w:ascii="Times" w:hAnsi="Times"/>
        </w:rPr>
        <w:t>Each classroom entrance is equipped with hand sanitizer and surface wipes.</w:t>
      </w:r>
      <w:r>
        <w:rPr>
          <w:rFonts w:ascii="Times" w:hAnsi="Times"/>
        </w:rPr>
        <w:t xml:space="preserve"> Please </w:t>
      </w:r>
      <w:r>
        <w:t>w</w:t>
      </w:r>
      <w:r w:rsidRPr="00B36BB1">
        <w:t>ipe down your personal space prior to class and throw the used wipes away on the way out of class or take them with you.</w:t>
      </w:r>
    </w:p>
    <w:p w14:paraId="4DC73BA6" w14:textId="77777777" w:rsidR="00901D50" w:rsidRPr="00496C27" w:rsidRDefault="00901D50" w:rsidP="00901D50">
      <w:pPr>
        <w:pStyle w:val="NormalWeb"/>
        <w:numPr>
          <w:ilvl w:val="1"/>
          <w:numId w:val="16"/>
        </w:numPr>
        <w:contextualSpacing/>
      </w:pPr>
      <w:r w:rsidRPr="00160C58">
        <w:rPr>
          <w:rFonts w:ascii="Times" w:hAnsi="Times"/>
        </w:rPr>
        <w:t>Sit only in marked seats. Classes and laboratories were restructured to minimize or eliminate contact between individuals of less than 6 feet.</w:t>
      </w:r>
    </w:p>
    <w:p w14:paraId="6F4826F8" w14:textId="77777777" w:rsidR="00901D50" w:rsidRPr="00160C58" w:rsidRDefault="00901D50" w:rsidP="00901D50">
      <w:pPr>
        <w:pStyle w:val="NormalWeb"/>
        <w:ind w:left="1440"/>
        <w:contextualSpacing/>
      </w:pPr>
    </w:p>
    <w:p w14:paraId="3E0BE5DD" w14:textId="77777777" w:rsidR="00901D50" w:rsidRDefault="00901D50" w:rsidP="00901D50">
      <w:pPr>
        <w:pStyle w:val="NormalWeb"/>
        <w:contextualSpacing/>
        <w:rPr>
          <w:rFonts w:ascii="Times" w:hAnsi="Times"/>
        </w:rPr>
      </w:pPr>
      <w:r w:rsidRPr="00B36BB1">
        <w:rPr>
          <w:rFonts w:ascii="Times" w:hAnsi="Times"/>
          <w:b/>
        </w:rPr>
        <w:t>Contract tracing is mandated by the State of New Hampshire.</w:t>
      </w:r>
      <w:r w:rsidRPr="00B36BB1">
        <w:rPr>
          <w:rFonts w:ascii="Times" w:hAnsi="Times"/>
        </w:rPr>
        <w:t xml:space="preserve"> The following practices will facilitate effective contact tracing implementation should the need arise:</w:t>
      </w:r>
    </w:p>
    <w:p w14:paraId="697E2D2B" w14:textId="77777777" w:rsidR="00901D50" w:rsidRPr="00496C27" w:rsidRDefault="00901D50" w:rsidP="00901D50">
      <w:pPr>
        <w:pStyle w:val="NormalWeb"/>
        <w:numPr>
          <w:ilvl w:val="0"/>
          <w:numId w:val="18"/>
        </w:numPr>
        <w:contextualSpacing/>
        <w:rPr>
          <w:rFonts w:ascii="Times" w:hAnsi="Times"/>
        </w:rPr>
      </w:pPr>
      <w:r w:rsidRPr="00B36BB1">
        <w:lastRenderedPageBreak/>
        <w:t>Students should sit in the same seat for each class period to minimize potential contacts.</w:t>
      </w:r>
    </w:p>
    <w:p w14:paraId="2897BB51" w14:textId="77777777" w:rsidR="00901D50" w:rsidRPr="00496C27" w:rsidRDefault="00901D50" w:rsidP="00901D50">
      <w:pPr>
        <w:pStyle w:val="NormalWeb"/>
        <w:numPr>
          <w:ilvl w:val="0"/>
          <w:numId w:val="18"/>
        </w:numPr>
        <w:contextualSpacing/>
        <w:rPr>
          <w:rFonts w:ascii="Times" w:hAnsi="Times"/>
        </w:rPr>
      </w:pPr>
      <w:r w:rsidRPr="00B36BB1">
        <w:t>We ask students to know the names of each of the people sitting closest to them — their nearest neighbors.</w:t>
      </w:r>
    </w:p>
    <w:p w14:paraId="5FF9CD18" w14:textId="77777777" w:rsidR="00901D50" w:rsidRPr="00901D50" w:rsidRDefault="00901D50" w:rsidP="00901D50">
      <w:pPr>
        <w:pStyle w:val="NormalWeb"/>
        <w:numPr>
          <w:ilvl w:val="0"/>
          <w:numId w:val="18"/>
        </w:numPr>
        <w:contextualSpacing/>
        <w:rPr>
          <w:rFonts w:ascii="Times" w:hAnsi="Times"/>
        </w:rPr>
      </w:pPr>
      <w:r w:rsidRPr="00160C58">
        <w:t xml:space="preserve"> UNH has developed "Wildcat Pass," a web and mobile app to help each of us keep track of the requirements for </w:t>
      </w:r>
      <w:r>
        <w:t>remaining</w:t>
      </w:r>
      <w:r w:rsidRPr="00160C58">
        <w:t xml:space="preserve"> in compliance with necessary testing, isolation and quarantine rules that will help to keep our community healthy.</w:t>
      </w:r>
      <w:r>
        <w:t xml:space="preserve"> </w:t>
      </w:r>
      <w:r w:rsidRPr="00B36BB1">
        <w:t>Log into your Wildcat Pass each day.</w:t>
      </w:r>
      <w:r>
        <w:t xml:space="preserve"> </w:t>
      </w:r>
      <w:r w:rsidRPr="00B36BB1">
        <w:t>Be prepared to show your mobile device or a computer printout of your daily Wildcat Pass if asked by a university representative.</w:t>
      </w:r>
    </w:p>
    <w:p w14:paraId="0D3DF42E" w14:textId="77777777" w:rsidR="00901D50" w:rsidRPr="00D42216" w:rsidRDefault="00901D50" w:rsidP="00901D50">
      <w:pPr>
        <w:contextualSpacing/>
        <w:rPr>
          <w:rFonts w:cs="Arial"/>
          <w:b/>
          <w:u w:val="single"/>
        </w:rPr>
      </w:pPr>
      <w:r w:rsidRPr="00D42216">
        <w:rPr>
          <w:rFonts w:cs="Arial"/>
          <w:b/>
          <w:u w:val="single"/>
        </w:rPr>
        <w:t>Student Support Resources</w:t>
      </w:r>
    </w:p>
    <w:p w14:paraId="1CCD2FC0" w14:textId="77777777" w:rsidR="00901D50" w:rsidRPr="00D42216" w:rsidRDefault="00901D50" w:rsidP="00901D50">
      <w:pPr>
        <w:contextualSpacing/>
      </w:pPr>
      <w:r w:rsidRPr="00D42216">
        <w:rPr>
          <w:color w:val="000000"/>
        </w:rPr>
        <w:t>UNH provides a number of ways to get academic and technical support with learning.  For academic support available to UNH students see this </w:t>
      </w:r>
      <w:hyperlink r:id="rId14" w:tgtFrame="_blank" w:history="1">
        <w:r w:rsidRPr="00D42216">
          <w:rPr>
            <w:color w:val="1A74BA"/>
            <w:u w:val="single"/>
          </w:rPr>
          <w:t>directory</w:t>
        </w:r>
      </w:hyperlink>
      <w:r w:rsidRPr="00D42216">
        <w:rPr>
          <w:color w:val="6F87FF"/>
        </w:rPr>
        <w:t> </w:t>
      </w:r>
      <w:r w:rsidRPr="00D42216">
        <w:rPr>
          <w:color w:val="000000"/>
        </w:rPr>
        <w:t>of services and centers. This </w:t>
      </w:r>
      <w:hyperlink r:id="rId15" w:tgtFrame="_blank" w:history="1">
        <w:r w:rsidRPr="00D42216">
          <w:rPr>
            <w:color w:val="1A74BA"/>
            <w:u w:val="single"/>
          </w:rPr>
          <w:t>article</w:t>
        </w:r>
      </w:hyperlink>
      <w:r w:rsidRPr="00D42216">
        <w:rPr>
          <w:color w:val="000000"/>
        </w:rPr>
        <w:t> has information to help you get technical support on items like</w:t>
      </w:r>
      <w:r w:rsidRPr="00D42216">
        <w:t xml:space="preserve"> submitting assignments, accessing software, and taking quizzes or exams </w:t>
      </w:r>
      <w:r w:rsidRPr="00D42216">
        <w:rPr>
          <w:color w:val="000000"/>
        </w:rPr>
        <w:t>including contacts for personalized assistance.</w:t>
      </w:r>
    </w:p>
    <w:p w14:paraId="06ADA495" w14:textId="77777777" w:rsidR="00901D50" w:rsidRPr="00D42216" w:rsidRDefault="00901D50" w:rsidP="00901D50">
      <w:pPr>
        <w:contextualSpacing/>
        <w:rPr>
          <w:rFonts w:cs="Arial"/>
        </w:rPr>
      </w:pPr>
    </w:p>
    <w:p w14:paraId="4E8F94B6" w14:textId="77777777" w:rsidR="00901D50" w:rsidRPr="00D42216" w:rsidRDefault="00901D50" w:rsidP="00901D50">
      <w:pPr>
        <w:contextualSpacing/>
        <w:rPr>
          <w:color w:val="000000"/>
        </w:rPr>
      </w:pPr>
      <w:r w:rsidRPr="00D42216">
        <w:rPr>
          <w:b/>
          <w:u w:val="single"/>
        </w:rPr>
        <w:t xml:space="preserve">Student Accessibility Services: </w:t>
      </w:r>
      <w:r w:rsidRPr="00D42216">
        <w:rPr>
          <w:color w:val="000000"/>
        </w:rPr>
        <w:t>"According to the Americans with Disabilities Act (as amended, 2008), each student with a disability has the right to request services from UNH to accommodate his/her disability. If you are a student with a documented disability or believe you may have a learning issue that requires accommodations, please contact Student Accessibility Services (SAS) at </w:t>
      </w:r>
      <w:r w:rsidRPr="00D42216">
        <w:rPr>
          <w:b/>
          <w:bCs/>
          <w:color w:val="000000"/>
        </w:rPr>
        <w:t xml:space="preserve">201 Smith Hall </w:t>
      </w:r>
      <w:r w:rsidRPr="00D42216">
        <w:t>(862-2607)</w:t>
      </w:r>
      <w:r w:rsidRPr="00D42216">
        <w:rPr>
          <w:color w:val="000000"/>
        </w:rPr>
        <w:t xml:space="preserve">. Accommodation letters are created by SAS with the student. </w:t>
      </w:r>
      <w:r w:rsidRPr="00D42216">
        <w:rPr>
          <w:b/>
          <w:color w:val="000000"/>
        </w:rPr>
        <w:t>Please follow-up with your instructor as soon as possible to ensure timely implementation of the identified accommodations in the letter.</w:t>
      </w:r>
      <w:r w:rsidRPr="00D42216">
        <w:rPr>
          <w:color w:val="000000"/>
        </w:rPr>
        <w:t xml:space="preserve"> </w:t>
      </w:r>
      <w:r w:rsidRPr="00D42216">
        <w:t xml:space="preserve">It is your responsibility to inform the instructor of any accommodations necessary </w:t>
      </w:r>
      <w:r w:rsidRPr="00D42216">
        <w:rPr>
          <w:b/>
        </w:rPr>
        <w:t>before</w:t>
      </w:r>
      <w:r w:rsidRPr="00D42216">
        <w:t xml:space="preserve"> any assignments are due.</w:t>
      </w:r>
    </w:p>
    <w:p w14:paraId="7548E6E0" w14:textId="77777777" w:rsidR="00901D50" w:rsidRPr="00D42216" w:rsidRDefault="00901D50" w:rsidP="00901D50">
      <w:pPr>
        <w:contextualSpacing/>
      </w:pPr>
    </w:p>
    <w:p w14:paraId="08CE1AA3" w14:textId="77777777" w:rsidR="00901D50" w:rsidRPr="00D42216" w:rsidRDefault="00901D50" w:rsidP="00901D50">
      <w:pPr>
        <w:contextualSpacing/>
        <w:rPr>
          <w:b/>
          <w:u w:val="single"/>
        </w:rPr>
      </w:pPr>
      <w:r w:rsidRPr="00D42216">
        <w:rPr>
          <w:b/>
          <w:u w:val="single"/>
        </w:rPr>
        <w:t xml:space="preserve">Emotional &amp; Behavioral/Mental Health Issues: </w:t>
      </w:r>
      <w:r w:rsidRPr="00D42216">
        <w:rPr>
          <w:color w:val="000000"/>
        </w:rPr>
        <w:t>Your academic success in this course is very important to me. If, during the semester, you find emotional or behavioral/mental health issues (anxiety, depression, stress-related ailments, psychological or emotional distress, addiction) are affecting that success, please let me know</w:t>
      </w:r>
      <w:r>
        <w:rPr>
          <w:color w:val="000000"/>
        </w:rPr>
        <w:t xml:space="preserve"> if you feel comfortable doing so</w:t>
      </w:r>
      <w:r w:rsidRPr="00D42216">
        <w:rPr>
          <w:color w:val="000000"/>
        </w:rPr>
        <w:t xml:space="preserve">. </w:t>
      </w:r>
      <w:r w:rsidRPr="00D42216">
        <w:rPr>
          <w:rFonts w:cs="Calibri"/>
          <w:color w:val="000000"/>
        </w:rPr>
        <w:t>If, during the semester, you find you are experiencing emotional or mental health issues, please contact the University’s </w:t>
      </w:r>
      <w:hyperlink r:id="rId16" w:history="1">
        <w:r>
          <w:rPr>
            <w:rFonts w:cs="Calibri"/>
            <w:color w:val="0563C1"/>
            <w:u w:val="single"/>
          </w:rPr>
          <w:t>UNH PACS</w:t>
        </w:r>
      </w:hyperlink>
      <w:r w:rsidRPr="00D42216">
        <w:rPr>
          <w:rFonts w:cs="Calibri"/>
          <w:b/>
          <w:bCs/>
          <w:color w:val="000000"/>
        </w:rPr>
        <w:t xml:space="preserve"> (3</w:t>
      </w:r>
      <w:r w:rsidRPr="00D42216">
        <w:rPr>
          <w:rFonts w:cs="Calibri"/>
          <w:b/>
          <w:bCs/>
          <w:color w:val="000000"/>
          <w:vertAlign w:val="superscript"/>
        </w:rPr>
        <w:t>rd</w:t>
      </w:r>
      <w:r w:rsidRPr="00D42216">
        <w:rPr>
          <w:rFonts w:cs="Calibri"/>
          <w:b/>
          <w:bCs/>
          <w:color w:val="000000"/>
        </w:rPr>
        <w:t> floor, Smith Hall; 603-862-2090) </w:t>
      </w:r>
      <w:r w:rsidRPr="00D42216">
        <w:rPr>
          <w:rFonts w:cs="Calibri"/>
          <w:color w:val="000000"/>
        </w:rPr>
        <w:t>which provides counseling appointments and other mental health services. If urgent, students may call PACS M-F, 8 a.m.-5 p.m., and schedule an Urgent Same-Day Appointment</w:t>
      </w:r>
      <w:r>
        <w:rPr>
          <w:rFonts w:cs="Calibri"/>
          <w:color w:val="000000"/>
        </w:rPr>
        <w:t xml:space="preserve"> (also available virtually)</w:t>
      </w:r>
      <w:r w:rsidRPr="00D42216">
        <w:rPr>
          <w:rFonts w:cs="Calibri"/>
          <w:color w:val="000000"/>
        </w:rPr>
        <w:t>.  </w:t>
      </w:r>
    </w:p>
    <w:p w14:paraId="65E08B0C" w14:textId="77777777" w:rsidR="00901D50" w:rsidRPr="00D42216" w:rsidRDefault="00901D50" w:rsidP="00901D50">
      <w:pPr>
        <w:contextualSpacing/>
        <w:rPr>
          <w:b/>
          <w:u w:val="single"/>
        </w:rPr>
      </w:pPr>
    </w:p>
    <w:p w14:paraId="72432F29" w14:textId="77777777" w:rsidR="00901D50" w:rsidRPr="00D42216" w:rsidRDefault="00901D50" w:rsidP="00901D50">
      <w:pPr>
        <w:contextualSpacing/>
        <w:rPr>
          <w:rFonts w:cs="Calibri"/>
          <w:color w:val="000000"/>
        </w:rPr>
      </w:pPr>
      <w:r w:rsidRPr="00D42216">
        <w:rPr>
          <w:b/>
          <w:bCs/>
          <w:color w:val="000000"/>
          <w:u w:val="single"/>
        </w:rPr>
        <w:t>Confidentiality and Mandatory Reporting:</w:t>
      </w:r>
      <w:r w:rsidRPr="00D42216">
        <w:rPr>
          <w:b/>
          <w:bCs/>
          <w:color w:val="000000"/>
        </w:rPr>
        <w:t xml:space="preserve"> </w:t>
      </w:r>
      <w:r w:rsidRPr="00D42216">
        <w:rPr>
          <w:rFonts w:cs="Calibri"/>
          <w:color w:val="000000"/>
        </w:rPr>
        <w:t xml:space="preserve">The University of New Hampshire and its faculty are committed to assuring a safe and productive educational environment for all students and for the university as a whole. To this end, the university requires faculty members to report to the university’s Title IX Coordinator (Donna Marie Sorrentino, </w:t>
      </w:r>
      <w:hyperlink r:id="rId17" w:history="1">
        <w:r w:rsidRPr="00D42216">
          <w:rPr>
            <w:rStyle w:val="Hyperlink"/>
            <w:rFonts w:cs="Calibri"/>
          </w:rPr>
          <w:t>dms@unh.edu</w:t>
        </w:r>
      </w:hyperlink>
      <w:r w:rsidRPr="00D42216">
        <w:rPr>
          <w:rFonts w:cs="Calibri"/>
          <w:b/>
          <w:bCs/>
          <w:color w:val="000000"/>
        </w:rPr>
        <w:t>, </w:t>
      </w:r>
      <w:r w:rsidRPr="00D42216">
        <w:rPr>
          <w:rFonts w:cs="Calibri"/>
          <w:color w:val="000000"/>
        </w:rPr>
        <w:t>603-862-2930</w:t>
      </w:r>
      <w:r w:rsidRPr="00D42216">
        <w:rPr>
          <w:rFonts w:cs="Calibri"/>
          <w:b/>
          <w:bCs/>
          <w:color w:val="000000"/>
        </w:rPr>
        <w:t>) </w:t>
      </w:r>
      <w:r w:rsidRPr="00D42216">
        <w:rPr>
          <w:rFonts w:cs="Calibri"/>
          <w:color w:val="000000"/>
        </w:rPr>
        <w:t xml:space="preserve">any incidents of sexual violence and harassment shared by students. If you wish to speak to a confidential support service provider who </w:t>
      </w:r>
      <w:r w:rsidRPr="008827AB">
        <w:rPr>
          <w:rFonts w:cs="Calibri"/>
          <w:i/>
          <w:color w:val="000000"/>
        </w:rPr>
        <w:t>does not have this reporting responsibility</w:t>
      </w:r>
      <w:r w:rsidRPr="00D42216">
        <w:rPr>
          <w:rFonts w:cs="Calibri"/>
          <w:color w:val="000000"/>
        </w:rPr>
        <w:t xml:space="preserve"> because their discussions with clients are subject to legal privilege, you can find a list of resources </w:t>
      </w:r>
      <w:hyperlink r:id="rId18" w:history="1">
        <w:r w:rsidRPr="008827AB">
          <w:rPr>
            <w:rStyle w:val="Hyperlink"/>
            <w:rFonts w:cs="Calibri"/>
          </w:rPr>
          <w:t>here</w:t>
        </w:r>
      </w:hyperlink>
      <w:r w:rsidRPr="00D42216">
        <w:rPr>
          <w:rFonts w:cs="Calibri"/>
          <w:color w:val="000000"/>
        </w:rPr>
        <w:t xml:space="preserve">.  For more information about what happens when you report, how the university considers your requests for confidentiality once a report is made to the Title IX Coordinator, </w:t>
      </w:r>
      <w:r>
        <w:rPr>
          <w:rFonts w:cs="Calibri"/>
          <w:color w:val="000000"/>
        </w:rPr>
        <w:t xml:space="preserve">and </w:t>
      </w:r>
      <w:r w:rsidRPr="00D42216">
        <w:rPr>
          <w:rFonts w:cs="Calibri"/>
          <w:color w:val="000000"/>
        </w:rPr>
        <w:t>your rights and report options at UNH (including anonymous report options)</w:t>
      </w:r>
      <w:r>
        <w:rPr>
          <w:rFonts w:cs="Calibri"/>
          <w:color w:val="000000"/>
        </w:rPr>
        <w:t xml:space="preserve">, </w:t>
      </w:r>
      <w:hyperlink r:id="rId19" w:history="1">
        <w:r w:rsidRPr="008827AB">
          <w:rPr>
            <w:rStyle w:val="Hyperlink"/>
            <w:rFonts w:cs="Calibri"/>
          </w:rPr>
          <w:t>link here.</w:t>
        </w:r>
      </w:hyperlink>
    </w:p>
    <w:p w14:paraId="16753600" w14:textId="77777777" w:rsidR="00901D50" w:rsidRPr="00D42216" w:rsidRDefault="00901D50" w:rsidP="00901D50">
      <w:pPr>
        <w:contextualSpacing/>
        <w:rPr>
          <w:b/>
          <w:u w:val="single"/>
        </w:rPr>
      </w:pPr>
    </w:p>
    <w:p w14:paraId="54D3804D" w14:textId="2A6EBFAF" w:rsidR="00901D50" w:rsidRPr="00584983" w:rsidRDefault="00901D50" w:rsidP="00901D50">
      <w:pPr>
        <w:contextualSpacing/>
        <w:rPr>
          <w:b/>
          <w:u w:val="single"/>
        </w:rPr>
      </w:pPr>
      <w:r w:rsidRPr="00D42216">
        <w:rPr>
          <w:b/>
          <w:bCs/>
          <w:u w:val="single"/>
        </w:rPr>
        <w:t>Academic Integrity:</w:t>
      </w:r>
      <w:r w:rsidRPr="00D42216">
        <w:rPr>
          <w:b/>
          <w:bCs/>
        </w:rPr>
        <w:t xml:space="preserve"> </w:t>
      </w:r>
      <w:r w:rsidRPr="00D42216">
        <w:t xml:space="preserve">Plagiarism is the presentation of someone else’s ideas as your own. I expect that you will write your own papers and properly cite ideas, information, and all wording not your own both in papers and online postings (including from sources such as Wikipedia). </w:t>
      </w:r>
      <w:r w:rsidRPr="00D42216">
        <w:rPr>
          <w:b/>
        </w:rPr>
        <w:t>Submission of work for another course also is a violation of academic conduct.</w:t>
      </w:r>
      <w:r w:rsidRPr="00D42216">
        <w:t xml:space="preserve"> If I find evidence of such examples of cheating and/or plagiarism, you will definitely fail the assignment, you may very well fail the course, and you will incur whichever University actions are deemed necessary. Please familiarize yourself with UNH’s policies and complete the plagiarism tutorial at: </w:t>
      </w:r>
      <w:hyperlink r:id="rId20" w:history="1">
        <w:r w:rsidRPr="008827AB">
          <w:rPr>
            <w:rStyle w:val="Hyperlink"/>
          </w:rPr>
          <w:t>Plagiarism Tutorial</w:t>
        </w:r>
      </w:hyperlink>
      <w:r>
        <w:t xml:space="preserve"> </w:t>
      </w:r>
      <w:r w:rsidRPr="00D42216">
        <w:t>Also, see the University Academic Honesty policy at</w:t>
      </w:r>
      <w:r>
        <w:t xml:space="preserve"> </w:t>
      </w:r>
      <w:hyperlink r:id="rId21" w:history="1">
        <w:r w:rsidRPr="008827AB">
          <w:rPr>
            <w:rStyle w:val="Hyperlink"/>
          </w:rPr>
          <w:t>link.</w:t>
        </w:r>
      </w:hyperlink>
    </w:p>
    <w:p w14:paraId="50EDEBFA" w14:textId="77777777" w:rsidR="00901D50" w:rsidRDefault="00901D50" w:rsidP="00901D50">
      <w:pPr>
        <w:contextualSpacing/>
        <w:rPr>
          <w:b/>
          <w:bCs/>
          <w:u w:val="single"/>
        </w:rPr>
      </w:pPr>
    </w:p>
    <w:p w14:paraId="5282C623" w14:textId="77777777" w:rsidR="00901D50" w:rsidRPr="00D42216" w:rsidRDefault="00901D50" w:rsidP="00901D50">
      <w:pPr>
        <w:contextualSpacing/>
        <w:rPr>
          <w:bCs/>
        </w:rPr>
      </w:pPr>
      <w:r w:rsidRPr="00D42216">
        <w:rPr>
          <w:b/>
          <w:bCs/>
          <w:u w:val="single"/>
        </w:rPr>
        <w:t>E-Mail Communication:</w:t>
      </w:r>
    </w:p>
    <w:p w14:paraId="7DF81144" w14:textId="77777777" w:rsidR="00901D50" w:rsidRPr="00901D50" w:rsidRDefault="00901D50" w:rsidP="00901D50">
      <w:pPr>
        <w:contextualSpacing/>
        <w:rPr>
          <w:bCs/>
        </w:rPr>
      </w:pPr>
      <w:r w:rsidRPr="00D42216">
        <w:rPr>
          <w:bCs/>
        </w:rPr>
        <w:t xml:space="preserve">I welcome your e-mail correspondence, but you likely will receive a prompt response from me ONLY during regular business hours: Monday through Friday 8:30 a.m. to 4:30 p.m., even if we are in a period of remote </w:t>
      </w:r>
      <w:r w:rsidRPr="00D42216">
        <w:rPr>
          <w:bCs/>
        </w:rPr>
        <w:lastRenderedPageBreak/>
        <w:t xml:space="preserve">learning.  I MAY respond when I’m available in the evenings and on weekends, but do not expect that I will be checking e-mail as often during these times. Also, if you have a pressing issue (particularly related to grades or assignments), I recommend that you see me in person during office hours. I will not discuss grades or test scores via e-mail due to their sensitive nature.  </w:t>
      </w:r>
    </w:p>
    <w:p w14:paraId="30BB54C4" w14:textId="77777777" w:rsidR="0086440F" w:rsidRPr="00433D0B" w:rsidRDefault="0086440F" w:rsidP="0086440F">
      <w:pPr>
        <w:rPr>
          <w:rFonts w:ascii="Times" w:hAnsi="Times"/>
          <w:bCs/>
        </w:rPr>
      </w:pPr>
    </w:p>
    <w:p w14:paraId="1DAFAECF" w14:textId="77777777" w:rsidR="00C529B8" w:rsidRPr="00433D0B" w:rsidRDefault="00C529B8" w:rsidP="00C529B8">
      <w:pPr>
        <w:rPr>
          <w:rFonts w:ascii="Times" w:hAnsi="Times"/>
          <w:b/>
          <w:u w:val="single"/>
        </w:rPr>
      </w:pPr>
      <w:r w:rsidRPr="00433D0B">
        <w:rPr>
          <w:rFonts w:ascii="Times" w:hAnsi="Times"/>
          <w:b/>
          <w:u w:val="single"/>
        </w:rPr>
        <w:t>Civil Discourse Lab:</w:t>
      </w:r>
    </w:p>
    <w:p w14:paraId="77D1F93D" w14:textId="77777777" w:rsidR="00C529B8" w:rsidRPr="00433D0B" w:rsidRDefault="00C529B8" w:rsidP="00C529B8">
      <w:pPr>
        <w:rPr>
          <w:rFonts w:ascii="Times" w:hAnsi="Times"/>
          <w:bCs/>
        </w:rPr>
      </w:pPr>
      <w:r w:rsidRPr="00433D0B">
        <w:rPr>
          <w:rFonts w:ascii="Times" w:hAnsi="Times"/>
        </w:rPr>
        <w:t xml:space="preserve">Also, those of you taking this course will find that becoming a student member of the Civil Discourse Lab (CDL) will be a great way to enhance what you are learning in this class, and allow you to further develop your facilitation and deliberation skills.  </w:t>
      </w:r>
      <w:r w:rsidR="000F4A22" w:rsidRPr="00F90A20">
        <w:rPr>
          <w:rFonts w:ascii="Times" w:hAnsi="Times"/>
          <w:b/>
          <w:highlight w:val="yellow"/>
        </w:rPr>
        <w:t>Students may earn extra credit for participating in the CDL.</w:t>
      </w:r>
      <w:r w:rsidR="000F4A22" w:rsidRPr="00F90A20">
        <w:rPr>
          <w:rFonts w:ascii="Times" w:hAnsi="Times"/>
          <w:highlight w:val="yellow"/>
        </w:rPr>
        <w:t xml:space="preserve"> </w:t>
      </w:r>
      <w:r w:rsidR="00DA7B3B" w:rsidRPr="00F90A20">
        <w:rPr>
          <w:rFonts w:ascii="Times" w:hAnsi="Times"/>
          <w:highlight w:val="yellow"/>
        </w:rPr>
        <w:t xml:space="preserve"> Please see me if you are interested</w:t>
      </w:r>
      <w:r w:rsidR="00F90A20">
        <w:rPr>
          <w:rFonts w:ascii="Times" w:hAnsi="Times"/>
          <w:highlight w:val="yellow"/>
        </w:rPr>
        <w:t>!</w:t>
      </w:r>
      <w:r w:rsidR="00DA7B3B" w:rsidRPr="00433D0B">
        <w:rPr>
          <w:rFonts w:ascii="Times" w:hAnsi="Times"/>
        </w:rPr>
        <w:t xml:space="preserve"> </w:t>
      </w:r>
    </w:p>
    <w:p w14:paraId="4D538249" w14:textId="77777777" w:rsidR="00C529B8" w:rsidRPr="00433D0B" w:rsidRDefault="00C529B8" w:rsidP="002570D5">
      <w:pPr>
        <w:tabs>
          <w:tab w:val="left" w:pos="-1440"/>
        </w:tabs>
        <w:ind w:left="2880" w:hanging="2880"/>
        <w:rPr>
          <w:rFonts w:ascii="Times" w:hAnsi="Times"/>
          <w:b/>
          <w:bCs/>
          <w:u w:val="single"/>
        </w:rPr>
      </w:pPr>
    </w:p>
    <w:p w14:paraId="17B9FE5E" w14:textId="77777777" w:rsidR="00E577BF" w:rsidRPr="00433D0B" w:rsidRDefault="002570D5" w:rsidP="00E577BF">
      <w:pPr>
        <w:tabs>
          <w:tab w:val="left" w:pos="-1440"/>
        </w:tabs>
        <w:ind w:left="2880" w:hanging="2880"/>
        <w:rPr>
          <w:rFonts w:ascii="Times" w:hAnsi="Times"/>
          <w:u w:val="single"/>
        </w:rPr>
      </w:pPr>
      <w:r w:rsidRPr="00433D0B">
        <w:rPr>
          <w:rFonts w:ascii="Times" w:hAnsi="Times"/>
          <w:b/>
          <w:bCs/>
          <w:u w:val="single"/>
        </w:rPr>
        <w:t>Required Readings</w:t>
      </w:r>
      <w:r w:rsidRPr="00433D0B">
        <w:rPr>
          <w:rFonts w:ascii="Times" w:hAnsi="Times"/>
          <w:u w:val="single"/>
        </w:rPr>
        <w:t>:</w:t>
      </w:r>
    </w:p>
    <w:p w14:paraId="55601970" w14:textId="77777777" w:rsidR="00E577BF" w:rsidRPr="00433D0B" w:rsidRDefault="00E577BF" w:rsidP="00E577BF">
      <w:pPr>
        <w:tabs>
          <w:tab w:val="left" w:pos="-1440"/>
        </w:tabs>
        <w:ind w:left="2880" w:hanging="2880"/>
        <w:rPr>
          <w:rFonts w:ascii="Times" w:hAnsi="Times"/>
        </w:rPr>
      </w:pPr>
      <w:r w:rsidRPr="00433D0B">
        <w:rPr>
          <w:rFonts w:ascii="Times" w:hAnsi="Times"/>
          <w:bCs/>
        </w:rPr>
        <w:t xml:space="preserve">Articles and chapters are </w:t>
      </w:r>
      <w:r w:rsidR="00D77068" w:rsidRPr="00433D0B">
        <w:rPr>
          <w:rFonts w:ascii="Times" w:hAnsi="Times"/>
        </w:rPr>
        <w:t xml:space="preserve">available through eReserves from the Dimond Library and made available </w:t>
      </w:r>
      <w:r w:rsidRPr="00433D0B">
        <w:rPr>
          <w:rFonts w:ascii="Times" w:hAnsi="Times"/>
        </w:rPr>
        <w:t>to students</w:t>
      </w:r>
    </w:p>
    <w:p w14:paraId="62BCCDDA" w14:textId="77777777" w:rsidR="00E577BF" w:rsidRPr="00433D0B" w:rsidRDefault="00E577BF" w:rsidP="00E577BF">
      <w:pPr>
        <w:tabs>
          <w:tab w:val="left" w:pos="-1440"/>
        </w:tabs>
        <w:ind w:left="2880" w:hanging="2880"/>
        <w:rPr>
          <w:rFonts w:ascii="Times" w:hAnsi="Times"/>
          <w:u w:val="single"/>
        </w:rPr>
      </w:pPr>
      <w:r w:rsidRPr="00433D0B">
        <w:rPr>
          <w:rFonts w:ascii="Times" w:hAnsi="Times"/>
        </w:rPr>
        <w:t xml:space="preserve">with a link through MyCourses. </w:t>
      </w:r>
    </w:p>
    <w:p w14:paraId="0032212E" w14:textId="77777777" w:rsidR="002D02FA" w:rsidRPr="00433D0B" w:rsidRDefault="002D02FA" w:rsidP="0086440F">
      <w:pPr>
        <w:rPr>
          <w:rFonts w:ascii="Times" w:hAnsi="Times"/>
          <w:b/>
          <w:u w:val="single"/>
        </w:rPr>
      </w:pPr>
    </w:p>
    <w:p w14:paraId="1E2F944A" w14:textId="77777777" w:rsidR="00E577BF" w:rsidRPr="00433D0B" w:rsidRDefault="002D02FA" w:rsidP="0086440F">
      <w:pPr>
        <w:rPr>
          <w:rFonts w:ascii="Times" w:hAnsi="Times"/>
          <w:b/>
          <w:u w:val="single"/>
        </w:rPr>
      </w:pPr>
      <w:r w:rsidRPr="00433D0B">
        <w:rPr>
          <w:rFonts w:ascii="Times" w:hAnsi="Times"/>
          <w:b/>
          <w:u w:val="single"/>
        </w:rPr>
        <w:t xml:space="preserve">Required </w:t>
      </w:r>
      <w:r w:rsidR="00E577BF" w:rsidRPr="00433D0B">
        <w:rPr>
          <w:rFonts w:ascii="Times" w:hAnsi="Times"/>
          <w:b/>
          <w:u w:val="single"/>
        </w:rPr>
        <w:t>Books:</w:t>
      </w:r>
    </w:p>
    <w:p w14:paraId="2258A5AA" w14:textId="77777777" w:rsidR="009453E3" w:rsidRPr="00433D0B" w:rsidRDefault="00F166CD" w:rsidP="0086440F">
      <w:pPr>
        <w:rPr>
          <w:rFonts w:ascii="Times" w:hAnsi="Times"/>
          <w:b/>
        </w:rPr>
      </w:pPr>
      <w:r w:rsidRPr="00433D0B">
        <w:rPr>
          <w:rFonts w:ascii="Times" w:hAnsi="Times"/>
          <w:b/>
        </w:rPr>
        <w:t>The following may be purchased at the UNH Book Store, Durham Book Exchange, or on Amazon</w:t>
      </w:r>
    </w:p>
    <w:p w14:paraId="3DD83743" w14:textId="77777777" w:rsidR="0019331D" w:rsidRPr="00433D0B" w:rsidRDefault="003628CE" w:rsidP="0086440F">
      <w:pPr>
        <w:rPr>
          <w:rFonts w:ascii="Times" w:hAnsi="Times"/>
          <w:highlight w:val="yellow"/>
        </w:rPr>
      </w:pPr>
      <w:r w:rsidRPr="00433D0B">
        <w:rPr>
          <w:rFonts w:ascii="Times" w:hAnsi="Times"/>
          <w:highlight w:val="yellow"/>
        </w:rPr>
        <w:t xml:space="preserve">Carol Anderson, </w:t>
      </w:r>
      <w:r w:rsidRPr="00433D0B">
        <w:rPr>
          <w:rFonts w:ascii="Times" w:hAnsi="Times"/>
          <w:i/>
          <w:highlight w:val="yellow"/>
        </w:rPr>
        <w:t xml:space="preserve">One Person, No Vote </w:t>
      </w:r>
      <w:r w:rsidR="00F166CD" w:rsidRPr="00433D0B">
        <w:rPr>
          <w:rFonts w:ascii="Times" w:hAnsi="Times"/>
          <w:highlight w:val="yellow"/>
        </w:rPr>
        <w:t>(201</w:t>
      </w:r>
      <w:r w:rsidR="007C5362" w:rsidRPr="00433D0B">
        <w:rPr>
          <w:rFonts w:ascii="Times" w:hAnsi="Times"/>
          <w:highlight w:val="yellow"/>
        </w:rPr>
        <w:t>9</w:t>
      </w:r>
      <w:r w:rsidR="00F166CD" w:rsidRPr="00433D0B">
        <w:rPr>
          <w:rFonts w:ascii="Times" w:hAnsi="Times"/>
          <w:highlight w:val="yellow"/>
        </w:rPr>
        <w:t>) ($11.83 used</w:t>
      </w:r>
      <w:r w:rsidR="002D319C" w:rsidRPr="00433D0B">
        <w:rPr>
          <w:rFonts w:ascii="Times" w:hAnsi="Times"/>
          <w:highlight w:val="yellow"/>
        </w:rPr>
        <w:t xml:space="preserve"> </w:t>
      </w:r>
      <w:r w:rsidR="00F166CD" w:rsidRPr="00433D0B">
        <w:rPr>
          <w:rFonts w:ascii="Times" w:hAnsi="Times"/>
          <w:highlight w:val="yellow"/>
        </w:rPr>
        <w:t>or $9.99 Kindle</w:t>
      </w:r>
      <w:r w:rsidR="002D319C" w:rsidRPr="00433D0B">
        <w:rPr>
          <w:rFonts w:ascii="Times" w:hAnsi="Times"/>
          <w:highlight w:val="yellow"/>
        </w:rPr>
        <w:t xml:space="preserve"> on </w:t>
      </w:r>
      <w:hyperlink r:id="rId22" w:history="1">
        <w:r w:rsidR="002D319C" w:rsidRPr="00433D0B">
          <w:rPr>
            <w:rStyle w:val="Hyperlink"/>
            <w:rFonts w:ascii="Times" w:hAnsi="Times" w:cs="Times New Roman"/>
            <w:highlight w:val="yellow"/>
          </w:rPr>
          <w:t>Amazon</w:t>
        </w:r>
      </w:hyperlink>
      <w:r w:rsidR="00F166CD" w:rsidRPr="00433D0B">
        <w:rPr>
          <w:rFonts w:ascii="Times" w:hAnsi="Times"/>
          <w:highlight w:val="yellow"/>
        </w:rPr>
        <w:t>)</w:t>
      </w:r>
    </w:p>
    <w:p w14:paraId="2ACCCA47" w14:textId="77777777" w:rsidR="00F90A20" w:rsidRDefault="00F90A20" w:rsidP="0086440F">
      <w:pPr>
        <w:rPr>
          <w:rFonts w:ascii="Times" w:hAnsi="Times"/>
          <w:b/>
        </w:rPr>
      </w:pPr>
    </w:p>
    <w:p w14:paraId="0D78BD78" w14:textId="77777777" w:rsidR="0019331D" w:rsidRPr="00433D0B" w:rsidRDefault="00F166CD" w:rsidP="0086440F">
      <w:pPr>
        <w:rPr>
          <w:rFonts w:ascii="Times" w:hAnsi="Times"/>
          <w:b/>
        </w:rPr>
      </w:pPr>
      <w:r w:rsidRPr="00433D0B">
        <w:rPr>
          <w:rFonts w:ascii="Times" w:hAnsi="Times"/>
          <w:b/>
        </w:rPr>
        <w:t>Available Online at the UNH Library:</w:t>
      </w:r>
    </w:p>
    <w:p w14:paraId="6C09567E" w14:textId="77777777" w:rsidR="002D319C" w:rsidRPr="00433D0B" w:rsidRDefault="002D319C" w:rsidP="00F166CD">
      <w:pPr>
        <w:rPr>
          <w:rFonts w:ascii="Times" w:hAnsi="Times"/>
        </w:rPr>
      </w:pPr>
      <w:r w:rsidRPr="00433D0B">
        <w:rPr>
          <w:rFonts w:ascii="Times" w:hAnsi="Times"/>
        </w:rPr>
        <w:t xml:space="preserve">Lisa Schirch &amp; David Campt, </w:t>
      </w:r>
      <w:r w:rsidRPr="00433D0B">
        <w:rPr>
          <w:rFonts w:ascii="Times" w:hAnsi="Times"/>
          <w:i/>
        </w:rPr>
        <w:t>The Little Book of Dialogue for Difficult Subjects</w:t>
      </w:r>
      <w:r w:rsidRPr="00433D0B">
        <w:rPr>
          <w:rFonts w:ascii="Times" w:hAnsi="Times"/>
        </w:rPr>
        <w:t xml:space="preserve"> ($</w:t>
      </w:r>
      <w:r w:rsidR="006513D2" w:rsidRPr="00433D0B">
        <w:rPr>
          <w:rFonts w:ascii="Times" w:hAnsi="Times"/>
        </w:rPr>
        <w:t xml:space="preserve">3.89 on </w:t>
      </w:r>
      <w:hyperlink r:id="rId23" w:history="1">
        <w:r w:rsidR="006513D2" w:rsidRPr="00433D0B">
          <w:rPr>
            <w:rStyle w:val="Hyperlink"/>
            <w:rFonts w:ascii="Times" w:hAnsi="Times" w:cs="Times New Roman"/>
          </w:rPr>
          <w:t>Amazon</w:t>
        </w:r>
      </w:hyperlink>
      <w:r w:rsidRPr="00433D0B">
        <w:rPr>
          <w:rFonts w:ascii="Times" w:hAnsi="Times"/>
        </w:rPr>
        <w:t xml:space="preserve">); </w:t>
      </w:r>
      <w:r w:rsidR="006513D2" w:rsidRPr="00433D0B">
        <w:rPr>
          <w:rFonts w:ascii="Times" w:hAnsi="Times"/>
        </w:rPr>
        <w:t xml:space="preserve">or </w:t>
      </w:r>
      <w:r w:rsidRPr="00433D0B">
        <w:rPr>
          <w:rFonts w:ascii="Times" w:hAnsi="Times"/>
        </w:rPr>
        <w:t xml:space="preserve">three students at a time can also access the reading as a </w:t>
      </w:r>
      <w:hyperlink r:id="rId24" w:history="1">
        <w:r w:rsidRPr="00433D0B">
          <w:rPr>
            <w:rStyle w:val="Hyperlink"/>
            <w:rFonts w:ascii="Times" w:hAnsi="Times" w:cs="Times New Roman"/>
          </w:rPr>
          <w:t>UNH Library eBook</w:t>
        </w:r>
      </w:hyperlink>
    </w:p>
    <w:p w14:paraId="3D481EED" w14:textId="77777777" w:rsidR="00F90A20" w:rsidRDefault="00F90A20" w:rsidP="00DB69E8">
      <w:pPr>
        <w:tabs>
          <w:tab w:val="left" w:pos="-1440"/>
        </w:tabs>
        <w:rPr>
          <w:rFonts w:ascii="Times" w:hAnsi="Times"/>
          <w:b/>
          <w:bCs/>
          <w:u w:val="single"/>
        </w:rPr>
      </w:pPr>
    </w:p>
    <w:p w14:paraId="12D74D61" w14:textId="77777777" w:rsidR="003869F3" w:rsidRPr="00433D0B" w:rsidRDefault="003869F3" w:rsidP="00DB69E8">
      <w:pPr>
        <w:tabs>
          <w:tab w:val="left" w:pos="-1440"/>
        </w:tabs>
        <w:rPr>
          <w:rFonts w:ascii="Times" w:hAnsi="Times"/>
        </w:rPr>
      </w:pPr>
      <w:r w:rsidRPr="00433D0B">
        <w:rPr>
          <w:rFonts w:ascii="Times" w:hAnsi="Times"/>
          <w:b/>
          <w:bCs/>
          <w:u w:val="single"/>
        </w:rPr>
        <w:t>Assignments:</w:t>
      </w:r>
      <w:r w:rsidRPr="00433D0B">
        <w:rPr>
          <w:rFonts w:ascii="Times" w:hAnsi="Times"/>
        </w:rPr>
        <w:tab/>
      </w:r>
      <w:r w:rsidRPr="00433D0B">
        <w:rPr>
          <w:rFonts w:ascii="Times" w:hAnsi="Times"/>
        </w:rPr>
        <w:tab/>
      </w:r>
      <w:r w:rsidRPr="00433D0B">
        <w:rPr>
          <w:rFonts w:ascii="Times" w:hAnsi="Times"/>
        </w:rPr>
        <w:tab/>
      </w:r>
      <w:r w:rsidRPr="00433D0B">
        <w:rPr>
          <w:rFonts w:ascii="Times" w:hAnsi="Times"/>
        </w:rPr>
        <w:tab/>
      </w:r>
      <w:r w:rsidRPr="00433D0B">
        <w:rPr>
          <w:rFonts w:ascii="Times" w:hAnsi="Times"/>
        </w:rPr>
        <w:tab/>
      </w:r>
      <w:r w:rsidRPr="00433D0B">
        <w:rPr>
          <w:rFonts w:ascii="Times" w:hAnsi="Times"/>
        </w:rPr>
        <w:tab/>
      </w:r>
      <w:r w:rsidR="002F59BF" w:rsidRPr="00433D0B">
        <w:rPr>
          <w:rFonts w:ascii="Times" w:hAnsi="Times"/>
        </w:rPr>
        <w:tab/>
      </w:r>
      <w:r w:rsidRPr="00433D0B">
        <w:rPr>
          <w:rFonts w:ascii="Times" w:hAnsi="Times"/>
          <w:b/>
          <w:bCs/>
          <w:u w:val="single"/>
        </w:rPr>
        <w:t>Grading Scale:</w:t>
      </w:r>
    </w:p>
    <w:p w14:paraId="68C04F90" w14:textId="77777777" w:rsidR="008B7FE3" w:rsidRPr="00433D0B" w:rsidRDefault="0086440F" w:rsidP="00DB69E8">
      <w:pPr>
        <w:tabs>
          <w:tab w:val="left" w:pos="-1440"/>
        </w:tabs>
        <w:rPr>
          <w:rFonts w:ascii="Times" w:hAnsi="Times"/>
        </w:rPr>
      </w:pPr>
      <w:r w:rsidRPr="00433D0B">
        <w:rPr>
          <w:rFonts w:ascii="Times" w:hAnsi="Times"/>
        </w:rPr>
        <w:t>Reading</w:t>
      </w:r>
      <w:r w:rsidR="00D11AD4" w:rsidRPr="00433D0B">
        <w:rPr>
          <w:rFonts w:ascii="Times" w:hAnsi="Times"/>
        </w:rPr>
        <w:t xml:space="preserve"> Responses</w:t>
      </w:r>
      <w:r w:rsidR="00D11AD4" w:rsidRPr="00433D0B">
        <w:rPr>
          <w:rFonts w:ascii="Times" w:hAnsi="Times"/>
        </w:rPr>
        <w:tab/>
      </w:r>
      <w:r w:rsidR="00D11AD4" w:rsidRPr="00433D0B">
        <w:rPr>
          <w:rFonts w:ascii="Times" w:hAnsi="Times"/>
        </w:rPr>
        <w:tab/>
      </w:r>
      <w:r w:rsidR="00FC23DA" w:rsidRPr="00433D0B">
        <w:rPr>
          <w:rFonts w:ascii="Times" w:hAnsi="Times"/>
        </w:rPr>
        <w:tab/>
      </w:r>
      <w:r w:rsidR="003B4188" w:rsidRPr="00433D0B">
        <w:rPr>
          <w:rFonts w:ascii="Times" w:hAnsi="Times"/>
        </w:rPr>
        <w:t xml:space="preserve">  </w:t>
      </w:r>
      <w:r w:rsidR="007815E1">
        <w:rPr>
          <w:rFonts w:ascii="Times" w:hAnsi="Times"/>
        </w:rPr>
        <w:t>20</w:t>
      </w:r>
      <w:r w:rsidR="003869F3" w:rsidRPr="00433D0B">
        <w:rPr>
          <w:rFonts w:ascii="Times" w:hAnsi="Times"/>
        </w:rPr>
        <w:t>%</w:t>
      </w:r>
      <w:r w:rsidR="003869F3" w:rsidRPr="00433D0B">
        <w:rPr>
          <w:rFonts w:ascii="Times" w:hAnsi="Times"/>
        </w:rPr>
        <w:tab/>
        <w:t xml:space="preserve"> </w:t>
      </w:r>
      <w:r w:rsidR="003869F3" w:rsidRPr="00433D0B">
        <w:rPr>
          <w:rFonts w:ascii="Times" w:hAnsi="Times"/>
        </w:rPr>
        <w:tab/>
      </w:r>
      <w:r w:rsidR="002F59BF" w:rsidRPr="00433D0B">
        <w:rPr>
          <w:rFonts w:ascii="Times" w:hAnsi="Times"/>
        </w:rPr>
        <w:tab/>
      </w:r>
      <w:r w:rsidR="003869F3" w:rsidRPr="00433D0B">
        <w:rPr>
          <w:rFonts w:ascii="Times" w:hAnsi="Times"/>
        </w:rPr>
        <w:t>A</w:t>
      </w:r>
      <w:r w:rsidR="003869F3" w:rsidRPr="00433D0B">
        <w:rPr>
          <w:rFonts w:ascii="Times" w:hAnsi="Times"/>
        </w:rPr>
        <w:tab/>
        <w:t>93</w:t>
      </w:r>
      <w:r w:rsidR="00FB16B8" w:rsidRPr="00433D0B">
        <w:rPr>
          <w:rFonts w:ascii="Times" w:hAnsi="Times"/>
        </w:rPr>
        <w:t>.0</w:t>
      </w:r>
      <w:r w:rsidR="003869F3" w:rsidRPr="00433D0B">
        <w:rPr>
          <w:rFonts w:ascii="Times" w:hAnsi="Times"/>
        </w:rPr>
        <w:t>-100%</w:t>
      </w:r>
      <w:r w:rsidR="003869F3" w:rsidRPr="00433D0B">
        <w:rPr>
          <w:rFonts w:ascii="Times" w:hAnsi="Times"/>
        </w:rPr>
        <w:tab/>
      </w:r>
      <w:r w:rsidR="008B7FE3" w:rsidRPr="00433D0B">
        <w:rPr>
          <w:rFonts w:ascii="Times" w:hAnsi="Times"/>
        </w:rPr>
        <w:t xml:space="preserve">C- </w:t>
      </w:r>
      <w:r w:rsidR="008B7FE3" w:rsidRPr="00433D0B">
        <w:rPr>
          <w:rFonts w:ascii="Times" w:hAnsi="Times"/>
        </w:rPr>
        <w:tab/>
        <w:t>70.0-72.9%</w:t>
      </w:r>
    </w:p>
    <w:p w14:paraId="34B93289" w14:textId="619F1355" w:rsidR="008B7FE3" w:rsidRPr="00433D0B" w:rsidRDefault="00584983" w:rsidP="00DB69E8">
      <w:pPr>
        <w:tabs>
          <w:tab w:val="left" w:pos="-1440"/>
        </w:tabs>
        <w:rPr>
          <w:rFonts w:ascii="Times" w:hAnsi="Times"/>
        </w:rPr>
      </w:pPr>
      <w:r>
        <w:rPr>
          <w:rFonts w:ascii="Times" w:hAnsi="Times"/>
        </w:rPr>
        <w:t xml:space="preserve">Contribution to </w:t>
      </w:r>
      <w:r w:rsidR="00F132C6" w:rsidRPr="00433D0B">
        <w:rPr>
          <w:rFonts w:ascii="Times" w:hAnsi="Times"/>
        </w:rPr>
        <w:t xml:space="preserve">In-Class Discussion </w:t>
      </w:r>
      <w:r w:rsidR="009C7A24" w:rsidRPr="00433D0B">
        <w:rPr>
          <w:rFonts w:ascii="Times" w:hAnsi="Times"/>
        </w:rPr>
        <w:tab/>
      </w:r>
      <w:r w:rsidR="00F132C6" w:rsidRPr="00433D0B">
        <w:rPr>
          <w:rFonts w:ascii="Times" w:hAnsi="Times"/>
        </w:rPr>
        <w:t xml:space="preserve">  </w:t>
      </w:r>
      <w:r w:rsidR="0057702D">
        <w:rPr>
          <w:rFonts w:ascii="Times" w:hAnsi="Times"/>
        </w:rPr>
        <w:t>1</w:t>
      </w:r>
      <w:r w:rsidR="001B5D90">
        <w:rPr>
          <w:rFonts w:ascii="Times" w:hAnsi="Times"/>
        </w:rPr>
        <w:t>0</w:t>
      </w:r>
      <w:r w:rsidR="00FB16B8" w:rsidRPr="00433D0B">
        <w:rPr>
          <w:rFonts w:ascii="Times" w:hAnsi="Times"/>
        </w:rPr>
        <w:t>%</w:t>
      </w:r>
      <w:r w:rsidR="003869F3" w:rsidRPr="00433D0B">
        <w:rPr>
          <w:rFonts w:ascii="Times" w:hAnsi="Times"/>
        </w:rPr>
        <w:tab/>
      </w:r>
      <w:r w:rsidR="003869F3" w:rsidRPr="00433D0B">
        <w:rPr>
          <w:rFonts w:ascii="Times" w:hAnsi="Times"/>
          <w:b/>
          <w:bCs/>
        </w:rPr>
        <w:t xml:space="preserve"> </w:t>
      </w:r>
      <w:r w:rsidR="003869F3" w:rsidRPr="00433D0B">
        <w:rPr>
          <w:rFonts w:ascii="Times" w:hAnsi="Times"/>
        </w:rPr>
        <w:tab/>
      </w:r>
      <w:r w:rsidR="002F59BF" w:rsidRPr="00433D0B">
        <w:rPr>
          <w:rFonts w:ascii="Times" w:hAnsi="Times"/>
        </w:rPr>
        <w:tab/>
      </w:r>
      <w:r w:rsidR="003869F3" w:rsidRPr="00433D0B">
        <w:rPr>
          <w:rFonts w:ascii="Times" w:hAnsi="Times"/>
        </w:rPr>
        <w:t>A-</w:t>
      </w:r>
      <w:r w:rsidR="003869F3" w:rsidRPr="00433D0B">
        <w:rPr>
          <w:rFonts w:ascii="Times" w:hAnsi="Times"/>
        </w:rPr>
        <w:tab/>
        <w:t>90</w:t>
      </w:r>
      <w:r w:rsidR="00FB16B8" w:rsidRPr="00433D0B">
        <w:rPr>
          <w:rFonts w:ascii="Times" w:hAnsi="Times"/>
        </w:rPr>
        <w:t>.0</w:t>
      </w:r>
      <w:r w:rsidR="003869F3" w:rsidRPr="00433D0B">
        <w:rPr>
          <w:rFonts w:ascii="Times" w:hAnsi="Times"/>
        </w:rPr>
        <w:t>-92</w:t>
      </w:r>
      <w:r w:rsidR="00FB16B8" w:rsidRPr="00433D0B">
        <w:rPr>
          <w:rFonts w:ascii="Times" w:hAnsi="Times"/>
        </w:rPr>
        <w:t>.9</w:t>
      </w:r>
      <w:r w:rsidR="003869F3" w:rsidRPr="00433D0B">
        <w:rPr>
          <w:rFonts w:ascii="Times" w:hAnsi="Times"/>
        </w:rPr>
        <w:t>%</w:t>
      </w:r>
      <w:r w:rsidR="003869F3" w:rsidRPr="00433D0B">
        <w:rPr>
          <w:rFonts w:ascii="Times" w:hAnsi="Times"/>
        </w:rPr>
        <w:tab/>
      </w:r>
      <w:r w:rsidR="008B7FE3" w:rsidRPr="00433D0B">
        <w:rPr>
          <w:rFonts w:ascii="Times" w:hAnsi="Times"/>
        </w:rPr>
        <w:t>D +</w:t>
      </w:r>
      <w:r w:rsidR="008B7FE3" w:rsidRPr="00433D0B">
        <w:rPr>
          <w:rFonts w:ascii="Times" w:hAnsi="Times"/>
        </w:rPr>
        <w:tab/>
        <w:t>67.0-69.9%</w:t>
      </w:r>
    </w:p>
    <w:p w14:paraId="3FD488D6" w14:textId="77777777" w:rsidR="008B7FE3" w:rsidRPr="00433D0B" w:rsidRDefault="003628CE" w:rsidP="003628CE">
      <w:pPr>
        <w:tabs>
          <w:tab w:val="left" w:pos="-1440"/>
        </w:tabs>
        <w:rPr>
          <w:rFonts w:ascii="Times" w:hAnsi="Times"/>
        </w:rPr>
      </w:pPr>
      <w:r w:rsidRPr="00433D0B">
        <w:rPr>
          <w:rFonts w:ascii="Times" w:hAnsi="Times"/>
        </w:rPr>
        <w:t>Point of View Paper</w:t>
      </w:r>
      <w:r w:rsidRPr="00433D0B">
        <w:rPr>
          <w:rFonts w:ascii="Times" w:hAnsi="Times"/>
        </w:rPr>
        <w:tab/>
      </w:r>
      <w:r w:rsidRPr="00433D0B">
        <w:rPr>
          <w:rFonts w:ascii="Times" w:hAnsi="Times"/>
        </w:rPr>
        <w:tab/>
      </w:r>
      <w:r w:rsidRPr="00433D0B">
        <w:rPr>
          <w:rFonts w:ascii="Times" w:hAnsi="Times"/>
        </w:rPr>
        <w:tab/>
        <w:t xml:space="preserve">  1</w:t>
      </w:r>
      <w:r w:rsidR="007815E1">
        <w:rPr>
          <w:rFonts w:ascii="Times" w:hAnsi="Times"/>
        </w:rPr>
        <w:t>5</w:t>
      </w:r>
      <w:r w:rsidRPr="00433D0B">
        <w:rPr>
          <w:rFonts w:ascii="Times" w:hAnsi="Times"/>
        </w:rPr>
        <w:t>%</w:t>
      </w:r>
      <w:r w:rsidRPr="00433D0B">
        <w:rPr>
          <w:rFonts w:ascii="Times" w:hAnsi="Times"/>
        </w:rPr>
        <w:tab/>
      </w:r>
      <w:r w:rsidRPr="00433D0B">
        <w:rPr>
          <w:rFonts w:ascii="Times" w:hAnsi="Times"/>
        </w:rPr>
        <w:tab/>
      </w:r>
      <w:r w:rsidRPr="00433D0B">
        <w:rPr>
          <w:rFonts w:ascii="Times" w:hAnsi="Times"/>
        </w:rPr>
        <w:tab/>
      </w:r>
      <w:r w:rsidR="003869F3" w:rsidRPr="00433D0B">
        <w:rPr>
          <w:rFonts w:ascii="Times" w:hAnsi="Times"/>
        </w:rPr>
        <w:t>B+</w:t>
      </w:r>
      <w:r w:rsidR="003869F3" w:rsidRPr="00433D0B">
        <w:rPr>
          <w:rFonts w:ascii="Times" w:hAnsi="Times"/>
        </w:rPr>
        <w:tab/>
        <w:t>87</w:t>
      </w:r>
      <w:r w:rsidR="00FB16B8" w:rsidRPr="00433D0B">
        <w:rPr>
          <w:rFonts w:ascii="Times" w:hAnsi="Times"/>
        </w:rPr>
        <w:t>.0</w:t>
      </w:r>
      <w:r w:rsidR="003869F3" w:rsidRPr="00433D0B">
        <w:rPr>
          <w:rFonts w:ascii="Times" w:hAnsi="Times"/>
        </w:rPr>
        <w:t>-89</w:t>
      </w:r>
      <w:r w:rsidR="00FB16B8" w:rsidRPr="00433D0B">
        <w:rPr>
          <w:rFonts w:ascii="Times" w:hAnsi="Times"/>
        </w:rPr>
        <w:t>.9</w:t>
      </w:r>
      <w:r w:rsidR="003869F3" w:rsidRPr="00433D0B">
        <w:rPr>
          <w:rFonts w:ascii="Times" w:hAnsi="Times"/>
        </w:rPr>
        <w:t>%</w:t>
      </w:r>
      <w:r w:rsidR="003869F3" w:rsidRPr="00433D0B">
        <w:rPr>
          <w:rFonts w:ascii="Times" w:hAnsi="Times"/>
        </w:rPr>
        <w:tab/>
      </w:r>
      <w:r w:rsidR="008B7FE3" w:rsidRPr="00433D0B">
        <w:rPr>
          <w:rFonts w:ascii="Times" w:hAnsi="Times"/>
        </w:rPr>
        <w:t>D</w:t>
      </w:r>
      <w:r w:rsidR="008B7FE3" w:rsidRPr="00433D0B">
        <w:rPr>
          <w:rFonts w:ascii="Times" w:hAnsi="Times"/>
        </w:rPr>
        <w:tab/>
        <w:t>63.0-66.9%</w:t>
      </w:r>
    </w:p>
    <w:p w14:paraId="57925621" w14:textId="3EDC4D8C" w:rsidR="00C458A4" w:rsidRPr="00433D0B" w:rsidRDefault="003628CE" w:rsidP="00DB69E8">
      <w:pPr>
        <w:tabs>
          <w:tab w:val="left" w:pos="-1440"/>
        </w:tabs>
        <w:rPr>
          <w:rFonts w:ascii="Times" w:hAnsi="Times"/>
        </w:rPr>
      </w:pPr>
      <w:r w:rsidRPr="00433D0B">
        <w:rPr>
          <w:rFonts w:ascii="Times" w:hAnsi="Times"/>
        </w:rPr>
        <w:t>Opposing</w:t>
      </w:r>
      <w:r w:rsidR="00584983">
        <w:rPr>
          <w:rFonts w:ascii="Times" w:hAnsi="Times"/>
        </w:rPr>
        <w:t>/Alternate</w:t>
      </w:r>
      <w:r w:rsidRPr="00433D0B">
        <w:rPr>
          <w:rFonts w:ascii="Times" w:hAnsi="Times"/>
        </w:rPr>
        <w:t xml:space="preserve"> Views Paper</w:t>
      </w:r>
      <w:r w:rsidRPr="00433D0B">
        <w:rPr>
          <w:rFonts w:ascii="Times" w:hAnsi="Times"/>
        </w:rPr>
        <w:tab/>
      </w:r>
      <w:r w:rsidR="00584983">
        <w:rPr>
          <w:rFonts w:ascii="Times" w:hAnsi="Times"/>
        </w:rPr>
        <w:t xml:space="preserve">  </w:t>
      </w:r>
      <w:r w:rsidR="007815E1">
        <w:rPr>
          <w:rFonts w:ascii="Times" w:hAnsi="Times"/>
        </w:rPr>
        <w:t>20</w:t>
      </w:r>
      <w:r w:rsidRPr="00433D0B">
        <w:rPr>
          <w:rFonts w:ascii="Times" w:hAnsi="Times"/>
        </w:rPr>
        <w:t>%</w:t>
      </w:r>
      <w:r w:rsidR="00E150EE" w:rsidRPr="00433D0B">
        <w:rPr>
          <w:rFonts w:ascii="Times" w:hAnsi="Times"/>
        </w:rPr>
        <w:tab/>
      </w:r>
      <w:r w:rsidR="00E150EE" w:rsidRPr="00433D0B">
        <w:rPr>
          <w:rFonts w:ascii="Times" w:hAnsi="Times"/>
        </w:rPr>
        <w:tab/>
      </w:r>
      <w:r w:rsidR="00E150EE" w:rsidRPr="00433D0B">
        <w:rPr>
          <w:rFonts w:ascii="Times" w:hAnsi="Times"/>
        </w:rPr>
        <w:tab/>
        <w:t>B</w:t>
      </w:r>
      <w:r w:rsidR="00E150EE" w:rsidRPr="00433D0B">
        <w:rPr>
          <w:rFonts w:ascii="Times" w:hAnsi="Times"/>
        </w:rPr>
        <w:tab/>
        <w:t>83.0-86.9%</w:t>
      </w:r>
      <w:r w:rsidR="00E150EE" w:rsidRPr="00433D0B">
        <w:rPr>
          <w:rFonts w:ascii="Times" w:hAnsi="Times"/>
        </w:rPr>
        <w:tab/>
      </w:r>
      <w:r w:rsidR="00E150EE" w:rsidRPr="00433D0B">
        <w:rPr>
          <w:rFonts w:ascii="Times" w:hAnsi="Times"/>
          <w:bCs/>
        </w:rPr>
        <w:t>D -</w:t>
      </w:r>
      <w:r w:rsidR="00E150EE" w:rsidRPr="00433D0B">
        <w:rPr>
          <w:rFonts w:ascii="Times" w:hAnsi="Times"/>
          <w:bCs/>
        </w:rPr>
        <w:tab/>
        <w:t>60.0-62.9%</w:t>
      </w:r>
    </w:p>
    <w:p w14:paraId="23FF0868" w14:textId="071520C8" w:rsidR="00B6710C" w:rsidRPr="00433D0B" w:rsidRDefault="001B5D90" w:rsidP="0086440F">
      <w:pPr>
        <w:tabs>
          <w:tab w:val="left" w:pos="-1440"/>
        </w:tabs>
        <w:rPr>
          <w:rFonts w:ascii="Times" w:hAnsi="Times"/>
        </w:rPr>
      </w:pPr>
      <w:r>
        <w:rPr>
          <w:rFonts w:ascii="Times" w:hAnsi="Times"/>
        </w:rPr>
        <w:t>Experiential Learning Opportunities</w:t>
      </w:r>
      <w:r w:rsidR="00584983">
        <w:rPr>
          <w:rFonts w:ascii="Times" w:hAnsi="Times"/>
        </w:rPr>
        <w:t>/</w:t>
      </w:r>
      <w:r>
        <w:rPr>
          <w:rFonts w:ascii="Times" w:hAnsi="Times"/>
        </w:rPr>
        <w:t xml:space="preserve">   </w:t>
      </w:r>
      <w:r>
        <w:rPr>
          <w:rFonts w:ascii="Times" w:hAnsi="Times"/>
        </w:rPr>
        <w:tab/>
        <w:t xml:space="preserve">   </w:t>
      </w:r>
      <w:r w:rsidR="003869F3" w:rsidRPr="00433D0B">
        <w:rPr>
          <w:rFonts w:ascii="Times" w:hAnsi="Times"/>
        </w:rPr>
        <w:tab/>
      </w:r>
      <w:r w:rsidR="003869F3" w:rsidRPr="00433D0B">
        <w:rPr>
          <w:rFonts w:ascii="Times" w:hAnsi="Times"/>
        </w:rPr>
        <w:tab/>
      </w:r>
      <w:r w:rsidR="00E150EE" w:rsidRPr="00433D0B">
        <w:rPr>
          <w:rFonts w:ascii="Times" w:hAnsi="Times"/>
        </w:rPr>
        <w:t>B-</w:t>
      </w:r>
      <w:r w:rsidR="00E150EE" w:rsidRPr="00433D0B">
        <w:rPr>
          <w:rFonts w:ascii="Times" w:hAnsi="Times"/>
        </w:rPr>
        <w:tab/>
        <w:t>80.0-82.9%</w:t>
      </w:r>
      <w:r w:rsidR="00E150EE" w:rsidRPr="00433D0B">
        <w:rPr>
          <w:rFonts w:ascii="Times" w:hAnsi="Times"/>
        </w:rPr>
        <w:tab/>
        <w:t>F</w:t>
      </w:r>
      <w:r w:rsidR="00E150EE" w:rsidRPr="00433D0B">
        <w:rPr>
          <w:rFonts w:ascii="Times" w:hAnsi="Times"/>
        </w:rPr>
        <w:tab/>
        <w:t>0-59.9%</w:t>
      </w:r>
      <w:r w:rsidR="00B6710C" w:rsidRPr="00433D0B">
        <w:rPr>
          <w:rFonts w:ascii="Times" w:hAnsi="Times"/>
        </w:rPr>
        <w:t>15%</w:t>
      </w:r>
      <w:r w:rsidR="00B6710C" w:rsidRPr="00433D0B">
        <w:rPr>
          <w:rFonts w:ascii="Times" w:hAnsi="Times"/>
        </w:rPr>
        <w:tab/>
      </w:r>
    </w:p>
    <w:p w14:paraId="5378A917" w14:textId="71B8A994" w:rsidR="00584983" w:rsidRDefault="00584983" w:rsidP="0086440F">
      <w:pPr>
        <w:tabs>
          <w:tab w:val="left" w:pos="-1440"/>
        </w:tabs>
        <w:rPr>
          <w:rFonts w:ascii="Times" w:hAnsi="Times"/>
        </w:rPr>
      </w:pPr>
      <w:r w:rsidRPr="00433D0B">
        <w:rPr>
          <w:rFonts w:ascii="Times" w:hAnsi="Times"/>
        </w:rPr>
        <w:t>Deliberative Forum Reflections</w:t>
      </w:r>
      <w:r>
        <w:rPr>
          <w:rFonts w:ascii="Times" w:hAnsi="Times"/>
        </w:rPr>
        <w:tab/>
        <w:t xml:space="preserve">  20%</w:t>
      </w:r>
      <w:r>
        <w:rPr>
          <w:rFonts w:ascii="Times" w:hAnsi="Times"/>
        </w:rPr>
        <w:tab/>
      </w:r>
      <w:r>
        <w:rPr>
          <w:rFonts w:ascii="Times" w:hAnsi="Times"/>
        </w:rPr>
        <w:tab/>
      </w:r>
      <w:r>
        <w:rPr>
          <w:rFonts w:ascii="Times" w:hAnsi="Times"/>
        </w:rPr>
        <w:tab/>
      </w:r>
      <w:r w:rsidRPr="00433D0B">
        <w:rPr>
          <w:rFonts w:ascii="Times" w:hAnsi="Times"/>
        </w:rPr>
        <w:t>C+</w:t>
      </w:r>
      <w:r w:rsidRPr="00433D0B">
        <w:rPr>
          <w:rFonts w:ascii="Times" w:hAnsi="Times"/>
        </w:rPr>
        <w:tab/>
        <w:t>77.0-79.9%</w:t>
      </w:r>
    </w:p>
    <w:p w14:paraId="2D46EC68" w14:textId="5FF865D0" w:rsidR="00622C7D" w:rsidRPr="00433D0B" w:rsidRDefault="00E30C7C" w:rsidP="00FF3F4B">
      <w:pPr>
        <w:tabs>
          <w:tab w:val="left" w:pos="-1440"/>
        </w:tabs>
        <w:rPr>
          <w:rFonts w:ascii="Times" w:hAnsi="Times"/>
        </w:rPr>
      </w:pPr>
      <w:r w:rsidRPr="00433D0B">
        <w:rPr>
          <w:rFonts w:ascii="Times" w:hAnsi="Times"/>
        </w:rPr>
        <w:t>Issue Framing/Issue Guide Draft</w:t>
      </w:r>
      <w:r w:rsidRPr="00433D0B">
        <w:rPr>
          <w:rFonts w:ascii="Times" w:hAnsi="Times"/>
        </w:rPr>
        <w:tab/>
        <w:t xml:space="preserve">  </w:t>
      </w:r>
      <w:r w:rsidR="007815E1">
        <w:rPr>
          <w:rFonts w:ascii="Times" w:hAnsi="Times"/>
        </w:rPr>
        <w:t>1</w:t>
      </w:r>
      <w:r w:rsidR="00584983">
        <w:rPr>
          <w:rFonts w:ascii="Times" w:hAnsi="Times"/>
        </w:rPr>
        <w:t>5</w:t>
      </w:r>
      <w:r w:rsidRPr="00433D0B">
        <w:rPr>
          <w:rFonts w:ascii="Times" w:hAnsi="Times"/>
        </w:rPr>
        <w:t>%</w:t>
      </w:r>
      <w:r w:rsidR="00B6710C" w:rsidRPr="00433D0B">
        <w:rPr>
          <w:rFonts w:ascii="Times" w:hAnsi="Times"/>
        </w:rPr>
        <w:tab/>
      </w:r>
      <w:r w:rsidR="00584983">
        <w:rPr>
          <w:rFonts w:ascii="Times" w:hAnsi="Times"/>
        </w:rPr>
        <w:tab/>
      </w:r>
      <w:r w:rsidR="00584983">
        <w:rPr>
          <w:rFonts w:ascii="Times" w:hAnsi="Times"/>
        </w:rPr>
        <w:tab/>
      </w:r>
      <w:r w:rsidR="00584983" w:rsidRPr="00433D0B">
        <w:rPr>
          <w:rFonts w:ascii="Times" w:hAnsi="Times"/>
        </w:rPr>
        <w:t>C</w:t>
      </w:r>
      <w:r w:rsidR="00584983" w:rsidRPr="00433D0B">
        <w:rPr>
          <w:rFonts w:ascii="Times" w:hAnsi="Times"/>
        </w:rPr>
        <w:tab/>
        <w:t>73.0-76.9%</w:t>
      </w:r>
    </w:p>
    <w:p w14:paraId="14E818E4" w14:textId="77777777" w:rsidR="00937C9A" w:rsidRPr="00433D0B" w:rsidRDefault="00937C9A" w:rsidP="00FF3F4B">
      <w:pPr>
        <w:tabs>
          <w:tab w:val="left" w:pos="-1440"/>
        </w:tabs>
        <w:rPr>
          <w:rFonts w:ascii="Times" w:hAnsi="Times"/>
        </w:rPr>
      </w:pPr>
      <w:r w:rsidRPr="00433D0B">
        <w:rPr>
          <w:rFonts w:ascii="Times" w:hAnsi="Times"/>
          <w:b/>
        </w:rPr>
        <w:t>__________________________________</w:t>
      </w:r>
    </w:p>
    <w:p w14:paraId="270FA4C4" w14:textId="77777777" w:rsidR="00F875C4" w:rsidRPr="00433D0B" w:rsidRDefault="00F875C4" w:rsidP="0008466F">
      <w:pPr>
        <w:tabs>
          <w:tab w:val="left" w:pos="-1440"/>
        </w:tabs>
        <w:rPr>
          <w:rFonts w:ascii="Times" w:hAnsi="Times"/>
        </w:rPr>
      </w:pPr>
      <w:r w:rsidRPr="00433D0B">
        <w:rPr>
          <w:rFonts w:ascii="Times" w:hAnsi="Times"/>
        </w:rPr>
        <w:t>TOTAL</w:t>
      </w:r>
      <w:r w:rsidRPr="00433D0B">
        <w:rPr>
          <w:rFonts w:ascii="Times" w:hAnsi="Times"/>
        </w:rPr>
        <w:tab/>
      </w:r>
      <w:r w:rsidRPr="00433D0B">
        <w:rPr>
          <w:rFonts w:ascii="Times" w:hAnsi="Times"/>
        </w:rPr>
        <w:tab/>
      </w:r>
      <w:r w:rsidRPr="00433D0B">
        <w:rPr>
          <w:rFonts w:ascii="Times" w:hAnsi="Times"/>
        </w:rPr>
        <w:tab/>
      </w:r>
      <w:r w:rsidRPr="00433D0B">
        <w:rPr>
          <w:rFonts w:ascii="Times" w:hAnsi="Times"/>
        </w:rPr>
        <w:tab/>
        <w:t>100%</w:t>
      </w:r>
    </w:p>
    <w:p w14:paraId="1E30C70D" w14:textId="77777777" w:rsidR="0012460F" w:rsidRPr="00433D0B" w:rsidRDefault="0012460F" w:rsidP="003B4188">
      <w:pPr>
        <w:rPr>
          <w:rFonts w:ascii="Times" w:hAnsi="Times"/>
          <w:b/>
          <w:u w:val="single"/>
        </w:rPr>
      </w:pPr>
    </w:p>
    <w:p w14:paraId="5050FB03" w14:textId="77777777" w:rsidR="003B4188" w:rsidRPr="00433D0B" w:rsidRDefault="003B4188" w:rsidP="003B4188">
      <w:pPr>
        <w:rPr>
          <w:rFonts w:ascii="Times" w:hAnsi="Times"/>
        </w:rPr>
      </w:pPr>
      <w:r w:rsidRPr="00433D0B">
        <w:rPr>
          <w:rFonts w:ascii="Times" w:hAnsi="Times"/>
          <w:b/>
          <w:u w:val="single"/>
        </w:rPr>
        <w:t>Extra Credit:</w:t>
      </w:r>
      <w:r w:rsidR="005C0C6F" w:rsidRPr="00433D0B">
        <w:rPr>
          <w:rFonts w:ascii="Times" w:hAnsi="Times"/>
        </w:rPr>
        <w:t xml:space="preserve">  There will be two</w:t>
      </w:r>
      <w:r w:rsidRPr="00433D0B">
        <w:rPr>
          <w:rFonts w:ascii="Times" w:hAnsi="Times"/>
        </w:rPr>
        <w:t xml:space="preserve"> </w:t>
      </w:r>
      <w:r w:rsidR="005C0C6F" w:rsidRPr="00433D0B">
        <w:rPr>
          <w:rFonts w:ascii="Times" w:hAnsi="Times"/>
        </w:rPr>
        <w:t xml:space="preserve">options </w:t>
      </w:r>
      <w:r w:rsidRPr="00433D0B">
        <w:rPr>
          <w:rFonts w:ascii="Times" w:hAnsi="Times"/>
        </w:rPr>
        <w:t xml:space="preserve">for extra credit in this class. Students may either review a </w:t>
      </w:r>
      <w:r w:rsidR="005C0C6F" w:rsidRPr="00433D0B">
        <w:rPr>
          <w:rFonts w:ascii="Times" w:hAnsi="Times"/>
        </w:rPr>
        <w:t xml:space="preserve">book related to </w:t>
      </w:r>
      <w:r w:rsidR="008315D3" w:rsidRPr="00433D0B">
        <w:rPr>
          <w:rFonts w:ascii="Times" w:hAnsi="Times"/>
        </w:rPr>
        <w:t xml:space="preserve">Democratic Deliberation </w:t>
      </w:r>
      <w:r w:rsidR="005C0C6F" w:rsidRPr="00433D0B">
        <w:rPr>
          <w:rFonts w:ascii="Times" w:hAnsi="Times"/>
        </w:rPr>
        <w:t>(</w:t>
      </w:r>
      <w:r w:rsidR="008315D3" w:rsidRPr="00433D0B">
        <w:rPr>
          <w:rFonts w:ascii="Times" w:hAnsi="Times"/>
        </w:rPr>
        <w:t>ask Professor Borda for suggestions</w:t>
      </w:r>
      <w:r w:rsidR="005C0C6F" w:rsidRPr="00433D0B">
        <w:rPr>
          <w:rFonts w:ascii="Times" w:hAnsi="Times"/>
        </w:rPr>
        <w:t xml:space="preserve">) </w:t>
      </w:r>
      <w:r w:rsidR="008315D3" w:rsidRPr="00433D0B">
        <w:rPr>
          <w:rFonts w:ascii="Times" w:hAnsi="Times"/>
        </w:rPr>
        <w:t>and write a 4-</w:t>
      </w:r>
      <w:r w:rsidRPr="00433D0B">
        <w:rPr>
          <w:rFonts w:ascii="Times" w:hAnsi="Times"/>
        </w:rPr>
        <w:t>page</w:t>
      </w:r>
      <w:r w:rsidR="008315D3" w:rsidRPr="00433D0B">
        <w:rPr>
          <w:rFonts w:ascii="Times" w:hAnsi="Times"/>
        </w:rPr>
        <w:t>, academic-style</w:t>
      </w:r>
      <w:r w:rsidRPr="00433D0B">
        <w:rPr>
          <w:rFonts w:ascii="Times" w:hAnsi="Times"/>
        </w:rPr>
        <w:t xml:space="preserve"> </w:t>
      </w:r>
      <w:r w:rsidR="005C0C6F" w:rsidRPr="00433D0B">
        <w:rPr>
          <w:rFonts w:ascii="Times" w:hAnsi="Times"/>
        </w:rPr>
        <w:t xml:space="preserve">book </w:t>
      </w:r>
      <w:r w:rsidRPr="00433D0B">
        <w:rPr>
          <w:rFonts w:ascii="Times" w:hAnsi="Times"/>
        </w:rPr>
        <w:t xml:space="preserve">review, or students may attend </w:t>
      </w:r>
      <w:r w:rsidR="00F90A20">
        <w:rPr>
          <w:rFonts w:ascii="Times" w:hAnsi="Times"/>
        </w:rPr>
        <w:t xml:space="preserve">an extra deliberative forum on campus (see Professor Borda for options). </w:t>
      </w:r>
      <w:r w:rsidRPr="00433D0B">
        <w:rPr>
          <w:rFonts w:ascii="Times" w:hAnsi="Times"/>
        </w:rPr>
        <w:t xml:space="preserve">Students may submit just one extra credit </w:t>
      </w:r>
      <w:r w:rsidR="0012460F" w:rsidRPr="00433D0B">
        <w:rPr>
          <w:rFonts w:ascii="Times" w:hAnsi="Times"/>
        </w:rPr>
        <w:t>assignment and it will</w:t>
      </w:r>
      <w:r w:rsidRPr="00433D0B">
        <w:rPr>
          <w:rFonts w:ascii="Times" w:hAnsi="Times"/>
        </w:rPr>
        <w:t xml:space="preserve"> be used to combine with a low or missing grade on a short writing assignment. Please talk to Professor Borda for more details if you are interested in either of these opportunities. </w:t>
      </w:r>
    </w:p>
    <w:p w14:paraId="4DBA9242" w14:textId="77777777" w:rsidR="00F132C6" w:rsidRPr="00433D0B" w:rsidRDefault="00F132C6" w:rsidP="00F353B5">
      <w:pPr>
        <w:rPr>
          <w:rFonts w:ascii="Times" w:hAnsi="Times"/>
          <w:b/>
          <w:u w:val="single"/>
        </w:rPr>
      </w:pPr>
    </w:p>
    <w:p w14:paraId="0989C499" w14:textId="77777777" w:rsidR="007C4117" w:rsidRPr="00433D0B" w:rsidRDefault="007C4117" w:rsidP="007C4117">
      <w:pPr>
        <w:rPr>
          <w:rFonts w:ascii="Times" w:hAnsi="Times"/>
          <w:b/>
          <w:u w:val="single"/>
        </w:rPr>
      </w:pPr>
      <w:r w:rsidRPr="00433D0B">
        <w:rPr>
          <w:rFonts w:ascii="Times" w:hAnsi="Times"/>
          <w:b/>
          <w:u w:val="single"/>
        </w:rPr>
        <w:t>Workload Expectations and Credit Hours</w:t>
      </w:r>
    </w:p>
    <w:p w14:paraId="0547D42A" w14:textId="77777777" w:rsidR="00733CCB" w:rsidRPr="00433D0B" w:rsidRDefault="007C4117" w:rsidP="00594909">
      <w:pPr>
        <w:rPr>
          <w:rFonts w:ascii="Times" w:hAnsi="Times"/>
          <w:b/>
          <w:bCs/>
        </w:rPr>
      </w:pPr>
      <w:r w:rsidRPr="00433D0B">
        <w:rPr>
          <w:rFonts w:ascii="Times" w:hAnsi="Times"/>
          <w:bCs/>
        </w:rPr>
        <w:t>As a 4-credit course, this course requires students to undertake a bit over 9 hours of work each week beyond the time they spend in the classroom.</w:t>
      </w:r>
      <w:r w:rsidRPr="00433D0B">
        <w:rPr>
          <w:rFonts w:ascii="Times" w:hAnsi="Times"/>
          <w:b/>
          <w:bCs/>
        </w:rPr>
        <w:t xml:space="preserve">  Recommendations for time spent on assignments, upon which your learning and grade for the course will be assessed, are listed below. </w:t>
      </w:r>
      <w:r w:rsidR="00F353B5" w:rsidRPr="00433D0B">
        <w:rPr>
          <w:rFonts w:ascii="Times" w:hAnsi="Times"/>
          <w:b/>
          <w:bCs/>
          <w:highlight w:val="green"/>
        </w:rPr>
        <w:t>ALL course assignme</w:t>
      </w:r>
      <w:r w:rsidR="00937C9A" w:rsidRPr="00433D0B">
        <w:rPr>
          <w:rFonts w:ascii="Times" w:hAnsi="Times"/>
          <w:b/>
          <w:bCs/>
          <w:highlight w:val="green"/>
        </w:rPr>
        <w:t>nts are due on the dates listed</w:t>
      </w:r>
      <w:r w:rsidR="006513D2" w:rsidRPr="00433D0B">
        <w:rPr>
          <w:rFonts w:ascii="Times" w:hAnsi="Times"/>
          <w:b/>
          <w:bCs/>
          <w:highlight w:val="green"/>
        </w:rPr>
        <w:t xml:space="preserve"> on MyCourses</w:t>
      </w:r>
      <w:r w:rsidR="00937C9A" w:rsidRPr="00433D0B">
        <w:rPr>
          <w:rFonts w:ascii="Times" w:hAnsi="Times"/>
          <w:b/>
          <w:bCs/>
          <w:highlight w:val="green"/>
        </w:rPr>
        <w:t xml:space="preserve">. </w:t>
      </w:r>
      <w:r w:rsidR="00F353B5" w:rsidRPr="00433D0B">
        <w:rPr>
          <w:rFonts w:ascii="Times" w:hAnsi="Times"/>
          <w:b/>
          <w:bCs/>
          <w:highlight w:val="green"/>
        </w:rPr>
        <w:t>Lat</w:t>
      </w:r>
      <w:r w:rsidR="00BB2FBC" w:rsidRPr="00433D0B">
        <w:rPr>
          <w:rFonts w:ascii="Times" w:hAnsi="Times"/>
          <w:b/>
          <w:bCs/>
          <w:highlight w:val="green"/>
        </w:rPr>
        <w:t xml:space="preserve">e assignments will be </w:t>
      </w:r>
      <w:r w:rsidR="006513D2" w:rsidRPr="00433D0B">
        <w:rPr>
          <w:rFonts w:ascii="Times" w:hAnsi="Times"/>
          <w:b/>
          <w:bCs/>
          <w:highlight w:val="green"/>
        </w:rPr>
        <w:t>considered as long as students are in communication with Professor Borda</w:t>
      </w:r>
      <w:r w:rsidRPr="00433D0B">
        <w:rPr>
          <w:rFonts w:ascii="Times" w:hAnsi="Times"/>
          <w:b/>
          <w:bCs/>
          <w:highlight w:val="green"/>
        </w:rPr>
        <w:t xml:space="preserve"> from the day the assignment is due</w:t>
      </w:r>
      <w:r w:rsidR="001B5D90">
        <w:rPr>
          <w:rFonts w:ascii="Times" w:hAnsi="Times"/>
          <w:b/>
          <w:bCs/>
          <w:highlight w:val="green"/>
        </w:rPr>
        <w:t xml:space="preserve"> but may incur a late penalty</w:t>
      </w:r>
      <w:r w:rsidR="006513D2" w:rsidRPr="00433D0B">
        <w:rPr>
          <w:rFonts w:ascii="Times" w:hAnsi="Times"/>
          <w:b/>
          <w:bCs/>
          <w:highlight w:val="green"/>
        </w:rPr>
        <w:t>.</w:t>
      </w:r>
    </w:p>
    <w:p w14:paraId="2FA2F3AD" w14:textId="77777777" w:rsidR="000D7911" w:rsidRDefault="000D7911" w:rsidP="00DB69E8">
      <w:pPr>
        <w:rPr>
          <w:rFonts w:ascii="Times" w:hAnsi="Times"/>
          <w:b/>
          <w:bCs/>
        </w:rPr>
      </w:pPr>
    </w:p>
    <w:p w14:paraId="196AF1F7" w14:textId="77777777" w:rsidR="00594909" w:rsidRPr="00433D0B" w:rsidRDefault="00097E52" w:rsidP="00DB69E8">
      <w:pPr>
        <w:rPr>
          <w:rFonts w:ascii="Times" w:hAnsi="Times"/>
          <w:b/>
          <w:bCs/>
        </w:rPr>
      </w:pPr>
      <w:r w:rsidRPr="00433D0B">
        <w:rPr>
          <w:rFonts w:ascii="Times" w:hAnsi="Times"/>
          <w:b/>
          <w:bCs/>
        </w:rPr>
        <w:t xml:space="preserve">Reading </w:t>
      </w:r>
      <w:r w:rsidR="001F56C9" w:rsidRPr="00433D0B">
        <w:rPr>
          <w:rFonts w:ascii="Times" w:hAnsi="Times"/>
          <w:b/>
          <w:bCs/>
        </w:rPr>
        <w:t xml:space="preserve">Response </w:t>
      </w:r>
      <w:r w:rsidR="001B5D90">
        <w:rPr>
          <w:rFonts w:ascii="Times" w:hAnsi="Times"/>
          <w:b/>
          <w:bCs/>
        </w:rPr>
        <w:t>Discussions</w:t>
      </w:r>
      <w:r w:rsidR="00F55CE9" w:rsidRPr="00433D0B">
        <w:rPr>
          <w:rFonts w:ascii="Times" w:hAnsi="Times"/>
          <w:b/>
          <w:bCs/>
        </w:rPr>
        <w:t xml:space="preserve"> (</w:t>
      </w:r>
      <w:r w:rsidR="001B5D90">
        <w:rPr>
          <w:rFonts w:ascii="Times" w:hAnsi="Times"/>
          <w:b/>
          <w:bCs/>
        </w:rPr>
        <w:t>20</w:t>
      </w:r>
      <w:r w:rsidR="00F55CE9" w:rsidRPr="00433D0B">
        <w:rPr>
          <w:rFonts w:ascii="Times" w:hAnsi="Times"/>
          <w:b/>
          <w:bCs/>
        </w:rPr>
        <w:t>%)</w:t>
      </w:r>
      <w:r w:rsidR="00F875C4" w:rsidRPr="00433D0B">
        <w:rPr>
          <w:rFonts w:ascii="Times" w:hAnsi="Times"/>
          <w:b/>
          <w:bCs/>
        </w:rPr>
        <w:t xml:space="preserve">: </w:t>
      </w:r>
      <w:r w:rsidR="00594909" w:rsidRPr="00433D0B">
        <w:rPr>
          <w:rFonts w:ascii="Times" w:hAnsi="Times"/>
          <w:b/>
          <w:bCs/>
        </w:rPr>
        <w:t>(</w:t>
      </w:r>
      <w:r w:rsidR="001B5D90">
        <w:rPr>
          <w:rFonts w:ascii="Times" w:hAnsi="Times"/>
          <w:b/>
          <w:bCs/>
        </w:rPr>
        <w:t>6</w:t>
      </w:r>
      <w:r w:rsidR="00594909" w:rsidRPr="00433D0B">
        <w:rPr>
          <w:rFonts w:ascii="Times" w:hAnsi="Times"/>
          <w:b/>
          <w:bCs/>
        </w:rPr>
        <w:t xml:space="preserve"> hours per week</w:t>
      </w:r>
      <w:r w:rsidR="00A21193" w:rsidRPr="00433D0B">
        <w:rPr>
          <w:rFonts w:ascii="Times" w:hAnsi="Times"/>
          <w:b/>
          <w:bCs/>
        </w:rPr>
        <w:t xml:space="preserve"> for 1</w:t>
      </w:r>
      <w:r w:rsidR="001B5D90">
        <w:rPr>
          <w:rFonts w:ascii="Times" w:hAnsi="Times"/>
          <w:b/>
          <w:bCs/>
        </w:rPr>
        <w:t>2</w:t>
      </w:r>
      <w:r w:rsidR="00A21193" w:rsidRPr="00433D0B">
        <w:rPr>
          <w:rFonts w:ascii="Times" w:hAnsi="Times"/>
          <w:b/>
          <w:bCs/>
        </w:rPr>
        <w:t xml:space="preserve"> weeks</w:t>
      </w:r>
      <w:r w:rsidR="00594909" w:rsidRPr="00433D0B">
        <w:rPr>
          <w:rFonts w:ascii="Times" w:hAnsi="Times"/>
          <w:b/>
          <w:bCs/>
        </w:rPr>
        <w:t>, including time to read</w:t>
      </w:r>
      <w:r w:rsidR="007C4117" w:rsidRPr="00433D0B">
        <w:rPr>
          <w:rFonts w:ascii="Times" w:hAnsi="Times"/>
          <w:b/>
          <w:bCs/>
        </w:rPr>
        <w:t xml:space="preserve">, </w:t>
      </w:r>
      <w:r w:rsidR="00594909" w:rsidRPr="00433D0B">
        <w:rPr>
          <w:rFonts w:ascii="Times" w:hAnsi="Times"/>
          <w:b/>
          <w:bCs/>
        </w:rPr>
        <w:t>carefully take notes on the assigned course readings</w:t>
      </w:r>
      <w:r w:rsidR="007C4117" w:rsidRPr="00433D0B">
        <w:rPr>
          <w:rFonts w:ascii="Times" w:hAnsi="Times"/>
          <w:b/>
          <w:bCs/>
        </w:rPr>
        <w:t>,</w:t>
      </w:r>
      <w:r w:rsidR="00594909" w:rsidRPr="00433D0B">
        <w:rPr>
          <w:rFonts w:ascii="Times" w:hAnsi="Times"/>
          <w:b/>
          <w:bCs/>
        </w:rPr>
        <w:t xml:space="preserve"> and submit reading responses):</w:t>
      </w:r>
    </w:p>
    <w:p w14:paraId="36D15A76" w14:textId="77777777" w:rsidR="002570D5" w:rsidRPr="00433D0B" w:rsidRDefault="00260A68" w:rsidP="00DB69E8">
      <w:pPr>
        <w:rPr>
          <w:rFonts w:ascii="Times" w:hAnsi="Times"/>
          <w:b/>
          <w:bCs/>
        </w:rPr>
      </w:pPr>
      <w:r w:rsidRPr="00433D0B">
        <w:rPr>
          <w:rFonts w:ascii="Times" w:hAnsi="Times"/>
          <w:bCs/>
        </w:rPr>
        <w:lastRenderedPageBreak/>
        <w:t>There will be more than 2</w:t>
      </w:r>
      <w:r w:rsidR="001B5D90">
        <w:rPr>
          <w:rFonts w:ascii="Times" w:hAnsi="Times"/>
          <w:bCs/>
        </w:rPr>
        <w:t>3</w:t>
      </w:r>
      <w:r w:rsidR="00F55CE9" w:rsidRPr="00433D0B">
        <w:rPr>
          <w:rFonts w:ascii="Times" w:hAnsi="Times"/>
          <w:bCs/>
        </w:rPr>
        <w:t xml:space="preserve"> opportunities </w:t>
      </w:r>
      <w:r w:rsidR="00736416" w:rsidRPr="00433D0B">
        <w:rPr>
          <w:rFonts w:ascii="Times" w:hAnsi="Times"/>
          <w:bCs/>
        </w:rPr>
        <w:t xml:space="preserve">to submit a </w:t>
      </w:r>
      <w:r w:rsidR="00F55CE9" w:rsidRPr="00433D0B">
        <w:rPr>
          <w:rFonts w:ascii="Times" w:hAnsi="Times"/>
          <w:bCs/>
        </w:rPr>
        <w:t xml:space="preserve">reading response </w:t>
      </w:r>
      <w:r w:rsidR="008315D3" w:rsidRPr="00433D0B">
        <w:rPr>
          <w:rFonts w:ascii="Times" w:hAnsi="Times"/>
          <w:bCs/>
        </w:rPr>
        <w:t xml:space="preserve">entry </w:t>
      </w:r>
      <w:r w:rsidR="00F55CE9" w:rsidRPr="00433D0B">
        <w:rPr>
          <w:rFonts w:ascii="Times" w:hAnsi="Times"/>
          <w:bCs/>
        </w:rPr>
        <w:t xml:space="preserve">(either to an assigned reading, in-class assignment, or documentary film). </w:t>
      </w:r>
      <w:r w:rsidR="0038637A" w:rsidRPr="00433D0B">
        <w:rPr>
          <w:rFonts w:ascii="Times" w:hAnsi="Times"/>
          <w:bCs/>
        </w:rPr>
        <w:t xml:space="preserve">Each </w:t>
      </w:r>
      <w:r w:rsidR="008315D3" w:rsidRPr="00433D0B">
        <w:rPr>
          <w:rFonts w:ascii="Times" w:hAnsi="Times"/>
          <w:bCs/>
        </w:rPr>
        <w:t>response will be graded on a 0-5</w:t>
      </w:r>
      <w:r w:rsidR="0038637A" w:rsidRPr="00433D0B">
        <w:rPr>
          <w:rFonts w:ascii="Times" w:hAnsi="Times"/>
          <w:bCs/>
        </w:rPr>
        <w:t xml:space="preserve"> scal</w:t>
      </w:r>
      <w:r w:rsidR="00D54156" w:rsidRPr="00433D0B">
        <w:rPr>
          <w:rFonts w:ascii="Times" w:hAnsi="Times"/>
          <w:bCs/>
        </w:rPr>
        <w:t xml:space="preserve">e, and you must earn at least </w:t>
      </w:r>
      <w:r w:rsidRPr="00433D0B">
        <w:rPr>
          <w:rFonts w:ascii="Times" w:hAnsi="Times"/>
          <w:bCs/>
        </w:rPr>
        <w:t>93</w:t>
      </w:r>
      <w:r w:rsidR="0038637A" w:rsidRPr="00433D0B">
        <w:rPr>
          <w:rFonts w:ascii="Times" w:hAnsi="Times"/>
          <w:bCs/>
        </w:rPr>
        <w:t xml:space="preserve"> points to receive an A. </w:t>
      </w:r>
      <w:r w:rsidR="00F55CE9" w:rsidRPr="00433D0B">
        <w:rPr>
          <w:rFonts w:ascii="Times" w:hAnsi="Times"/>
          <w:bCs/>
        </w:rPr>
        <w:t xml:space="preserve">It is </w:t>
      </w:r>
      <w:r w:rsidR="0038637A" w:rsidRPr="00433D0B">
        <w:rPr>
          <w:rFonts w:ascii="Times" w:hAnsi="Times"/>
          <w:bCs/>
        </w:rPr>
        <w:t>up to you how many responses</w:t>
      </w:r>
      <w:r w:rsidR="00F55CE9" w:rsidRPr="00433D0B">
        <w:rPr>
          <w:rFonts w:ascii="Times" w:hAnsi="Times"/>
          <w:bCs/>
        </w:rPr>
        <w:t xml:space="preserve"> you would like to complete </w:t>
      </w:r>
      <w:r w:rsidR="0038637A" w:rsidRPr="00433D0B">
        <w:rPr>
          <w:rFonts w:ascii="Times" w:hAnsi="Times"/>
          <w:bCs/>
        </w:rPr>
        <w:t>over the course of the semester as grades are calculated based on the amount of points earned.</w:t>
      </w:r>
      <w:r w:rsidR="00F55CE9" w:rsidRPr="00433D0B">
        <w:rPr>
          <w:rFonts w:ascii="Times" w:hAnsi="Times"/>
          <w:bCs/>
        </w:rPr>
        <w:t xml:space="preserve"> These assignments </w:t>
      </w:r>
      <w:r w:rsidR="001105C3" w:rsidRPr="00433D0B">
        <w:rPr>
          <w:rFonts w:ascii="Times" w:hAnsi="Times"/>
          <w:bCs/>
        </w:rPr>
        <w:t xml:space="preserve">should be </w:t>
      </w:r>
      <w:r w:rsidR="00A21193" w:rsidRPr="00433D0B">
        <w:rPr>
          <w:rFonts w:ascii="Times" w:hAnsi="Times"/>
          <w:bCs/>
        </w:rPr>
        <w:t xml:space="preserve">accessible to you when you are in </w:t>
      </w:r>
      <w:r w:rsidR="00F55CE9" w:rsidRPr="00433D0B">
        <w:rPr>
          <w:rFonts w:ascii="Times" w:hAnsi="Times"/>
          <w:bCs/>
        </w:rPr>
        <w:t xml:space="preserve">class, </w:t>
      </w:r>
      <w:r w:rsidR="001105C3" w:rsidRPr="00433D0B">
        <w:rPr>
          <w:rFonts w:ascii="Times" w:hAnsi="Times"/>
          <w:bCs/>
        </w:rPr>
        <w:t xml:space="preserve">and </w:t>
      </w:r>
      <w:r w:rsidR="001105C3" w:rsidRPr="00433D0B">
        <w:rPr>
          <w:rFonts w:ascii="Times" w:hAnsi="Times"/>
          <w:b/>
          <w:bCs/>
          <w:i/>
        </w:rPr>
        <w:t>you must be present in class that day to receive credit</w:t>
      </w:r>
      <w:r w:rsidR="00A21193" w:rsidRPr="00433D0B">
        <w:rPr>
          <w:rFonts w:ascii="Times" w:hAnsi="Times"/>
          <w:b/>
          <w:bCs/>
          <w:i/>
        </w:rPr>
        <w:t xml:space="preserve"> for the reading response</w:t>
      </w:r>
      <w:r w:rsidR="001105C3" w:rsidRPr="00433D0B">
        <w:rPr>
          <w:rFonts w:ascii="Times" w:hAnsi="Times"/>
          <w:bCs/>
        </w:rPr>
        <w:t xml:space="preserve">. </w:t>
      </w:r>
      <w:r w:rsidR="004F3FF7" w:rsidRPr="00433D0B">
        <w:rPr>
          <w:rFonts w:ascii="Times" w:hAnsi="Times"/>
          <w:bCs/>
        </w:rPr>
        <w:t xml:space="preserve">If you have a documented reason that you can not attend class, please let me know ahead of time and I </w:t>
      </w:r>
      <w:r w:rsidR="00C529B8" w:rsidRPr="00433D0B">
        <w:rPr>
          <w:rFonts w:ascii="Times" w:hAnsi="Times"/>
          <w:bCs/>
        </w:rPr>
        <w:t>may</w:t>
      </w:r>
      <w:r w:rsidR="004F3FF7" w:rsidRPr="00433D0B">
        <w:rPr>
          <w:rFonts w:ascii="Times" w:hAnsi="Times"/>
          <w:bCs/>
        </w:rPr>
        <w:t xml:space="preserve"> allow you to submit the reading response</w:t>
      </w:r>
      <w:r w:rsidR="00187D05" w:rsidRPr="00433D0B">
        <w:rPr>
          <w:rFonts w:ascii="Times" w:hAnsi="Times"/>
          <w:bCs/>
        </w:rPr>
        <w:t xml:space="preserve"> early</w:t>
      </w:r>
      <w:r w:rsidR="004F3FF7" w:rsidRPr="00433D0B">
        <w:rPr>
          <w:rFonts w:ascii="Times" w:hAnsi="Times"/>
          <w:bCs/>
        </w:rPr>
        <w:t xml:space="preserve"> for credit. </w:t>
      </w:r>
      <w:r w:rsidR="001105C3" w:rsidRPr="00433D0B">
        <w:rPr>
          <w:rFonts w:ascii="Times" w:hAnsi="Times"/>
          <w:b/>
          <w:bCs/>
        </w:rPr>
        <w:t xml:space="preserve">See </w:t>
      </w:r>
      <w:r w:rsidR="00985F5C" w:rsidRPr="00433D0B">
        <w:rPr>
          <w:rFonts w:ascii="Times" w:hAnsi="Times"/>
          <w:b/>
          <w:bCs/>
        </w:rPr>
        <w:t>Reading Response</w:t>
      </w:r>
      <w:r w:rsidR="006A661B" w:rsidRPr="00433D0B">
        <w:rPr>
          <w:rFonts w:ascii="Times" w:hAnsi="Times"/>
          <w:b/>
          <w:bCs/>
        </w:rPr>
        <w:t xml:space="preserve"> Assignments</w:t>
      </w:r>
      <w:r w:rsidR="00C43E06" w:rsidRPr="00433D0B">
        <w:rPr>
          <w:rFonts w:ascii="Times" w:hAnsi="Times"/>
          <w:b/>
          <w:bCs/>
        </w:rPr>
        <w:t xml:space="preserve"> on </w:t>
      </w:r>
      <w:r w:rsidR="00097D3C" w:rsidRPr="00433D0B">
        <w:rPr>
          <w:rFonts w:ascii="Times" w:hAnsi="Times"/>
          <w:b/>
          <w:bCs/>
        </w:rPr>
        <w:t>Canvas.</w:t>
      </w:r>
    </w:p>
    <w:p w14:paraId="18883085" w14:textId="77777777" w:rsidR="00F132C6" w:rsidRPr="00433D0B" w:rsidRDefault="00F132C6" w:rsidP="00DB69E8">
      <w:pPr>
        <w:rPr>
          <w:rFonts w:ascii="Times" w:hAnsi="Times"/>
          <w:b/>
          <w:bCs/>
        </w:rPr>
      </w:pPr>
    </w:p>
    <w:p w14:paraId="3BBA1504" w14:textId="77777777" w:rsidR="007F3CD0" w:rsidRPr="00433D0B" w:rsidRDefault="006E6D7A" w:rsidP="007F3CD0">
      <w:pPr>
        <w:rPr>
          <w:rFonts w:ascii="Times" w:hAnsi="Times"/>
          <w:bCs/>
        </w:rPr>
      </w:pPr>
      <w:r w:rsidRPr="00433D0B">
        <w:rPr>
          <w:rFonts w:ascii="Times" w:hAnsi="Times"/>
          <w:b/>
          <w:bCs/>
        </w:rPr>
        <w:t>Class</w:t>
      </w:r>
      <w:r w:rsidR="00201FD6" w:rsidRPr="00433D0B">
        <w:rPr>
          <w:rFonts w:ascii="Times" w:hAnsi="Times"/>
          <w:b/>
          <w:bCs/>
        </w:rPr>
        <w:t xml:space="preserve"> Contribution</w:t>
      </w:r>
      <w:r w:rsidR="009C38A7" w:rsidRPr="00433D0B">
        <w:rPr>
          <w:rFonts w:ascii="Times" w:hAnsi="Times"/>
          <w:b/>
          <w:bCs/>
        </w:rPr>
        <w:t xml:space="preserve"> </w:t>
      </w:r>
      <w:r w:rsidR="003869F3" w:rsidRPr="00433D0B">
        <w:rPr>
          <w:rFonts w:ascii="Times" w:hAnsi="Times"/>
          <w:b/>
          <w:bCs/>
        </w:rPr>
        <w:t>(</w:t>
      </w:r>
      <w:r w:rsidR="001B5D90">
        <w:rPr>
          <w:rFonts w:ascii="Times" w:hAnsi="Times"/>
          <w:b/>
          <w:bCs/>
        </w:rPr>
        <w:t>10</w:t>
      </w:r>
      <w:r w:rsidR="00FB16B8" w:rsidRPr="00433D0B">
        <w:rPr>
          <w:rFonts w:ascii="Times" w:hAnsi="Times"/>
          <w:b/>
          <w:bCs/>
        </w:rPr>
        <w:t>%</w:t>
      </w:r>
      <w:r w:rsidR="003869F3" w:rsidRPr="00433D0B">
        <w:rPr>
          <w:rFonts w:ascii="Times" w:hAnsi="Times"/>
          <w:b/>
          <w:bCs/>
        </w:rPr>
        <w:t>)</w:t>
      </w:r>
      <w:r w:rsidR="00B21D06" w:rsidRPr="00433D0B">
        <w:rPr>
          <w:rFonts w:ascii="Times" w:hAnsi="Times"/>
          <w:b/>
          <w:bCs/>
        </w:rPr>
        <w:t>:</w:t>
      </w:r>
      <w:r w:rsidR="003869F3" w:rsidRPr="00433D0B">
        <w:rPr>
          <w:rFonts w:ascii="Times" w:hAnsi="Times"/>
          <w:b/>
          <w:bCs/>
        </w:rPr>
        <w:t xml:space="preserve"> </w:t>
      </w:r>
      <w:r w:rsidR="00141631" w:rsidRPr="00433D0B">
        <w:rPr>
          <w:rFonts w:ascii="Times" w:hAnsi="Times"/>
          <w:bCs/>
        </w:rPr>
        <w:t xml:space="preserve">Assigned readings constitute the foundational learning </w:t>
      </w:r>
      <w:r w:rsidR="006E3FC3" w:rsidRPr="00433D0B">
        <w:rPr>
          <w:rFonts w:ascii="Times" w:hAnsi="Times"/>
          <w:bCs/>
        </w:rPr>
        <w:t>material for this class</w:t>
      </w:r>
      <w:r w:rsidR="007C4117" w:rsidRPr="00433D0B">
        <w:rPr>
          <w:rFonts w:ascii="Times" w:hAnsi="Times"/>
          <w:bCs/>
        </w:rPr>
        <w:t xml:space="preserve"> and</w:t>
      </w:r>
      <w:r w:rsidR="006E3FC3" w:rsidRPr="00433D0B">
        <w:rPr>
          <w:rFonts w:ascii="Times" w:hAnsi="Times"/>
          <w:bCs/>
        </w:rPr>
        <w:t xml:space="preserve"> </w:t>
      </w:r>
      <w:r w:rsidR="006E3FC3" w:rsidRPr="00433D0B">
        <w:rPr>
          <w:rFonts w:ascii="Times" w:hAnsi="Times"/>
          <w:b/>
          <w:bCs/>
        </w:rPr>
        <w:t>contributing</w:t>
      </w:r>
      <w:r w:rsidR="00141631" w:rsidRPr="00433D0B">
        <w:rPr>
          <w:rFonts w:ascii="Times" w:hAnsi="Times"/>
          <w:b/>
          <w:bCs/>
        </w:rPr>
        <w:t xml:space="preserve"> </w:t>
      </w:r>
      <w:r w:rsidR="00F55CE9" w:rsidRPr="00433D0B">
        <w:rPr>
          <w:rFonts w:ascii="Times" w:hAnsi="Times"/>
          <w:b/>
          <w:bCs/>
        </w:rPr>
        <w:t xml:space="preserve">to class discussion on a </w:t>
      </w:r>
      <w:r w:rsidR="00141631" w:rsidRPr="00433D0B">
        <w:rPr>
          <w:rFonts w:ascii="Times" w:hAnsi="Times"/>
          <w:b/>
          <w:bCs/>
        </w:rPr>
        <w:t xml:space="preserve">regular basis </w:t>
      </w:r>
      <w:r w:rsidR="00F55CE9" w:rsidRPr="00433D0B">
        <w:rPr>
          <w:rFonts w:ascii="Times" w:hAnsi="Times"/>
          <w:b/>
          <w:bCs/>
        </w:rPr>
        <w:t>is a REQUIR</w:t>
      </w:r>
      <w:r w:rsidR="003E16F6" w:rsidRPr="00433D0B">
        <w:rPr>
          <w:rFonts w:ascii="Times" w:hAnsi="Times"/>
          <w:b/>
          <w:bCs/>
        </w:rPr>
        <w:t>E</w:t>
      </w:r>
      <w:r w:rsidR="00F55CE9" w:rsidRPr="00433D0B">
        <w:rPr>
          <w:rFonts w:ascii="Times" w:hAnsi="Times"/>
          <w:b/>
          <w:bCs/>
        </w:rPr>
        <w:t>MENT of this and any other Communication seminar.</w:t>
      </w:r>
      <w:r w:rsidR="00F55CE9" w:rsidRPr="00433D0B">
        <w:rPr>
          <w:rFonts w:ascii="Times" w:hAnsi="Times"/>
          <w:bCs/>
        </w:rPr>
        <w:t xml:space="preserve">  </w:t>
      </w:r>
      <w:r w:rsidR="00B64B2A" w:rsidRPr="00433D0B">
        <w:rPr>
          <w:rFonts w:ascii="Times" w:hAnsi="Times"/>
          <w:bCs/>
        </w:rPr>
        <w:t xml:space="preserve">Indeed, </w:t>
      </w:r>
      <w:r w:rsidR="00B64B2A" w:rsidRPr="00433D0B">
        <w:rPr>
          <w:rFonts w:ascii="Times" w:hAnsi="Times"/>
          <w:b/>
          <w:bCs/>
        </w:rPr>
        <w:t xml:space="preserve">learning to become </w:t>
      </w:r>
      <w:r w:rsidR="00B64B2A" w:rsidRPr="00433D0B">
        <w:rPr>
          <w:rFonts w:ascii="Times" w:hAnsi="Times"/>
          <w:b/>
          <w:bCs/>
          <w:i/>
        </w:rPr>
        <w:t>communicative</w:t>
      </w:r>
      <w:r w:rsidR="00B64B2A" w:rsidRPr="00433D0B">
        <w:rPr>
          <w:rFonts w:ascii="Times" w:hAnsi="Times"/>
          <w:bCs/>
        </w:rPr>
        <w:t>, including engaging others in dialogue about key theories and concepts from course readings,</w:t>
      </w:r>
      <w:r w:rsidR="004F7F17" w:rsidRPr="00433D0B">
        <w:rPr>
          <w:rFonts w:ascii="Times" w:hAnsi="Times"/>
          <w:bCs/>
        </w:rPr>
        <w:t xml:space="preserve"> as well as</w:t>
      </w:r>
      <w:r w:rsidR="00B64B2A" w:rsidRPr="00433D0B">
        <w:rPr>
          <w:rFonts w:ascii="Times" w:hAnsi="Times"/>
          <w:bCs/>
        </w:rPr>
        <w:t xml:space="preserve"> th</w:t>
      </w:r>
      <w:r w:rsidR="00310490" w:rsidRPr="00433D0B">
        <w:rPr>
          <w:rFonts w:ascii="Times" w:hAnsi="Times"/>
          <w:bCs/>
        </w:rPr>
        <w:t>eir application to various real-</w:t>
      </w:r>
      <w:r w:rsidR="004E34F6" w:rsidRPr="00433D0B">
        <w:rPr>
          <w:rFonts w:ascii="Times" w:hAnsi="Times"/>
          <w:bCs/>
        </w:rPr>
        <w:t>world examples</w:t>
      </w:r>
      <w:r w:rsidR="00B64B2A" w:rsidRPr="00433D0B">
        <w:rPr>
          <w:rFonts w:ascii="Times" w:hAnsi="Times"/>
          <w:bCs/>
        </w:rPr>
        <w:t xml:space="preserve"> and current events, and debating the productivity/viability/pragmatics of various ideas</w:t>
      </w:r>
      <w:r w:rsidR="00B64B2A" w:rsidRPr="00433D0B">
        <w:rPr>
          <w:rFonts w:ascii="Times" w:hAnsi="Times"/>
          <w:bCs/>
          <w:i/>
        </w:rPr>
        <w:t xml:space="preserve"> </w:t>
      </w:r>
      <w:r w:rsidR="00B64B2A" w:rsidRPr="00433D0B">
        <w:rPr>
          <w:rFonts w:ascii="Times" w:hAnsi="Times"/>
          <w:bCs/>
        </w:rPr>
        <w:t xml:space="preserve">is a primary objective of the Communication major.  </w:t>
      </w:r>
      <w:r w:rsidR="0057702D">
        <w:rPr>
          <w:rFonts w:ascii="Times" w:hAnsi="Times"/>
          <w:bCs/>
        </w:rPr>
        <w:t>You are expected to attend each class and participate—verbally—as much as possible in class discussions and activities.</w:t>
      </w:r>
      <w:r w:rsidR="007F3CD0" w:rsidRPr="007F3CD0">
        <w:rPr>
          <w:rFonts w:ascii="Times" w:hAnsi="Times"/>
          <w:bCs/>
        </w:rPr>
        <w:t xml:space="preserve"> </w:t>
      </w:r>
      <w:r w:rsidR="007F3CD0" w:rsidRPr="00433D0B">
        <w:rPr>
          <w:rFonts w:ascii="Times" w:hAnsi="Times"/>
          <w:bCs/>
        </w:rPr>
        <w:t xml:space="preserve">Further, the world out there is fodder for this course and you will find many examples of the concepts we discuss in current events, news stories, and perhaps even operating in your own everyday life.  I encourage you to bring such examples into class frequently and to share them as part of our ongoing class discussions.  </w:t>
      </w:r>
      <w:r w:rsidR="007F3CD0" w:rsidRPr="00433D0B">
        <w:rPr>
          <w:rFonts w:ascii="Times" w:hAnsi="Times"/>
          <w:b/>
          <w:bCs/>
        </w:rPr>
        <w:t>See more on Course Contribution and grading guidelines under</w:t>
      </w:r>
      <w:r w:rsidR="007F3CD0">
        <w:rPr>
          <w:rFonts w:ascii="Times" w:hAnsi="Times"/>
          <w:b/>
          <w:bCs/>
        </w:rPr>
        <w:t xml:space="preserve"> the First Day of Class Module on MyCourses</w:t>
      </w:r>
      <w:r w:rsidR="007F3CD0" w:rsidRPr="00433D0B">
        <w:rPr>
          <w:rFonts w:ascii="Times" w:hAnsi="Times"/>
          <w:b/>
          <w:bCs/>
        </w:rPr>
        <w:t xml:space="preserve">. </w:t>
      </w:r>
    </w:p>
    <w:p w14:paraId="6CC504DB" w14:textId="77777777" w:rsidR="0057702D" w:rsidRDefault="0057702D" w:rsidP="00DB69E8">
      <w:pPr>
        <w:rPr>
          <w:rFonts w:ascii="Times" w:hAnsi="Times"/>
          <w:bCs/>
        </w:rPr>
      </w:pPr>
      <w:r>
        <w:rPr>
          <w:rFonts w:ascii="Times" w:hAnsi="Times"/>
          <w:bCs/>
        </w:rPr>
        <w:t xml:space="preserve"> </w:t>
      </w:r>
    </w:p>
    <w:p w14:paraId="4412C9C1" w14:textId="0D8A3AC7" w:rsidR="00FA43F7" w:rsidRPr="0057702D" w:rsidRDefault="0057702D" w:rsidP="00FA43F7">
      <w:pPr>
        <w:rPr>
          <w:rFonts w:ascii="Times" w:hAnsi="Times"/>
        </w:rPr>
      </w:pPr>
      <w:r w:rsidRPr="00FA43F7">
        <w:rPr>
          <w:rFonts w:ascii="Times" w:hAnsi="Times"/>
          <w:b/>
          <w:bCs/>
        </w:rPr>
        <w:t>Experiential Learning</w:t>
      </w:r>
      <w:r w:rsidR="001B5D90" w:rsidRPr="00FA43F7">
        <w:rPr>
          <w:rFonts w:ascii="Times" w:hAnsi="Times"/>
          <w:b/>
          <w:bCs/>
        </w:rPr>
        <w:t xml:space="preserve"> Opportunities</w:t>
      </w:r>
      <w:r w:rsidR="007F3CD0" w:rsidRPr="00FA43F7">
        <w:rPr>
          <w:rFonts w:ascii="Times" w:hAnsi="Times"/>
          <w:b/>
          <w:bCs/>
        </w:rPr>
        <w:t xml:space="preserve"> </w:t>
      </w:r>
      <w:r w:rsidR="00FA43F7" w:rsidRPr="00FA43F7">
        <w:rPr>
          <w:rFonts w:ascii="Times" w:hAnsi="Times"/>
          <w:b/>
          <w:bCs/>
        </w:rPr>
        <w:t xml:space="preserve">&amp; </w:t>
      </w:r>
      <w:r w:rsidR="00FA43F7" w:rsidRPr="00FA43F7">
        <w:rPr>
          <w:rFonts w:ascii="Times" w:hAnsi="Times"/>
          <w:b/>
        </w:rPr>
        <w:t>Deliberative Forum Reflection Papers</w:t>
      </w:r>
      <w:r w:rsidR="00FA43F7" w:rsidRPr="00433D0B">
        <w:rPr>
          <w:rFonts w:ascii="Times" w:hAnsi="Times"/>
          <w:b/>
        </w:rPr>
        <w:t xml:space="preserve"> (</w:t>
      </w:r>
      <w:r w:rsidR="00FA43F7">
        <w:rPr>
          <w:rFonts w:ascii="Times" w:hAnsi="Times"/>
          <w:b/>
        </w:rPr>
        <w:t>20</w:t>
      </w:r>
      <w:r w:rsidR="00FA43F7" w:rsidRPr="00433D0B">
        <w:rPr>
          <w:rFonts w:ascii="Times" w:hAnsi="Times"/>
          <w:b/>
        </w:rPr>
        <w:t>%) (</w:t>
      </w:r>
      <w:r w:rsidR="00FA43F7">
        <w:rPr>
          <w:rFonts w:ascii="Times" w:hAnsi="Times"/>
          <w:b/>
        </w:rPr>
        <w:t>10 hours total)</w:t>
      </w:r>
      <w:r w:rsidR="00FA43F7" w:rsidRPr="00433D0B">
        <w:rPr>
          <w:rFonts w:ascii="Times" w:hAnsi="Times"/>
          <w:b/>
        </w:rPr>
        <w:t xml:space="preserve">: </w:t>
      </w:r>
      <w:r w:rsidR="00FA43F7" w:rsidRPr="00433D0B">
        <w:rPr>
          <w:rFonts w:ascii="Times" w:hAnsi="Times"/>
        </w:rPr>
        <w:t xml:space="preserve">These </w:t>
      </w:r>
      <w:r w:rsidR="00FA43F7">
        <w:rPr>
          <w:rFonts w:ascii="Times" w:hAnsi="Times"/>
        </w:rPr>
        <w:t xml:space="preserve">learning opportunities outside of class, and reflection </w:t>
      </w:r>
      <w:r w:rsidR="00FA43F7" w:rsidRPr="00433D0B">
        <w:rPr>
          <w:rFonts w:ascii="Times" w:hAnsi="Times"/>
        </w:rPr>
        <w:t>papers</w:t>
      </w:r>
      <w:r w:rsidR="00FA43F7">
        <w:rPr>
          <w:rFonts w:ascii="Times" w:hAnsi="Times"/>
        </w:rPr>
        <w:t xml:space="preserve">, are meant to encourage students to engage with the deliberative process and their role in it.  Students have an opportunity to participate in and analyze both class-led forums and external </w:t>
      </w:r>
      <w:r w:rsidR="005F3CB8">
        <w:rPr>
          <w:rFonts w:ascii="Times" w:hAnsi="Times"/>
        </w:rPr>
        <w:t xml:space="preserve">deliberative forums </w:t>
      </w:r>
      <w:r w:rsidR="00FA43F7" w:rsidRPr="00433D0B">
        <w:rPr>
          <w:rFonts w:ascii="Times" w:hAnsi="Times"/>
        </w:rPr>
        <w:t xml:space="preserve">in terms of what went well, what could have been improved, what they learned, what skills they would like to cultivate further, how they will improve their future participation, and how they will translate this experience into their future professional skills. </w:t>
      </w:r>
    </w:p>
    <w:p w14:paraId="1AD8A549" w14:textId="26E0D992" w:rsidR="007F3CD0" w:rsidRDefault="007F3CD0" w:rsidP="00AD49B3">
      <w:pPr>
        <w:rPr>
          <w:rFonts w:ascii="Times" w:hAnsi="Times"/>
          <w:bCs/>
          <w:highlight w:val="cyan"/>
        </w:rPr>
      </w:pPr>
      <w:r w:rsidRPr="007F3CD0">
        <w:rPr>
          <w:rFonts w:ascii="Times" w:hAnsi="Times"/>
          <w:b/>
          <w:bCs/>
          <w:highlight w:val="cyan"/>
        </w:rPr>
        <w:t>S</w:t>
      </w:r>
      <w:r w:rsidR="00733CCB" w:rsidRPr="0057702D">
        <w:rPr>
          <w:rFonts w:ascii="Times" w:hAnsi="Times"/>
          <w:b/>
          <w:bCs/>
          <w:highlight w:val="cyan"/>
        </w:rPr>
        <w:t xml:space="preserve">tudents </w:t>
      </w:r>
      <w:r w:rsidR="00733CCB" w:rsidRPr="00433D0B">
        <w:rPr>
          <w:rFonts w:ascii="Times" w:hAnsi="Times"/>
          <w:b/>
          <w:bCs/>
          <w:highlight w:val="cyan"/>
        </w:rPr>
        <w:t>are required to participate in</w:t>
      </w:r>
      <w:r w:rsidR="0057702D">
        <w:rPr>
          <w:rFonts w:ascii="Times" w:hAnsi="Times"/>
          <w:b/>
          <w:bCs/>
          <w:highlight w:val="cyan"/>
        </w:rPr>
        <w:t xml:space="preserve"> f</w:t>
      </w:r>
      <w:r w:rsidR="005F3CB8">
        <w:rPr>
          <w:rFonts w:ascii="Times" w:hAnsi="Times"/>
          <w:b/>
          <w:bCs/>
          <w:highlight w:val="cyan"/>
        </w:rPr>
        <w:t xml:space="preserve">ive </w:t>
      </w:r>
      <w:r w:rsidR="0057702D">
        <w:rPr>
          <w:rFonts w:ascii="Times" w:hAnsi="Times"/>
          <w:b/>
          <w:bCs/>
          <w:highlight w:val="cyan"/>
        </w:rPr>
        <w:t>deliberative forums this semester. The</w:t>
      </w:r>
      <w:r w:rsidR="00733CCB" w:rsidRPr="00433D0B">
        <w:rPr>
          <w:rFonts w:ascii="Times" w:hAnsi="Times"/>
          <w:b/>
          <w:bCs/>
          <w:highlight w:val="cyan"/>
        </w:rPr>
        <w:t xml:space="preserve"> </w:t>
      </w:r>
      <w:r w:rsidR="008D0E27">
        <w:rPr>
          <w:rFonts w:ascii="Times" w:hAnsi="Times"/>
          <w:b/>
          <w:bCs/>
          <w:highlight w:val="cyan"/>
        </w:rPr>
        <w:t xml:space="preserve">two </w:t>
      </w:r>
      <w:r w:rsidR="001B5D90">
        <w:rPr>
          <w:rFonts w:ascii="Times" w:hAnsi="Times"/>
          <w:b/>
          <w:bCs/>
          <w:highlight w:val="cyan"/>
        </w:rPr>
        <w:t>in-</w:t>
      </w:r>
      <w:r w:rsidR="008D0E27">
        <w:rPr>
          <w:rFonts w:ascii="Times" w:hAnsi="Times"/>
          <w:b/>
          <w:bCs/>
          <w:highlight w:val="cyan"/>
        </w:rPr>
        <w:t>class</w:t>
      </w:r>
      <w:r w:rsidR="00733CCB" w:rsidRPr="00433D0B">
        <w:rPr>
          <w:rFonts w:ascii="Times" w:hAnsi="Times"/>
          <w:b/>
          <w:bCs/>
          <w:highlight w:val="cyan"/>
        </w:rPr>
        <w:t xml:space="preserve"> deliberative forums and </w:t>
      </w:r>
      <w:r w:rsidR="001B5D90">
        <w:rPr>
          <w:rFonts w:ascii="Times" w:hAnsi="Times"/>
          <w:b/>
          <w:bCs/>
          <w:highlight w:val="cyan"/>
        </w:rPr>
        <w:t xml:space="preserve">the class-led public forum </w:t>
      </w:r>
      <w:r w:rsidR="0057702D">
        <w:rPr>
          <w:rFonts w:ascii="Times" w:hAnsi="Times"/>
          <w:b/>
          <w:bCs/>
          <w:highlight w:val="cyan"/>
        </w:rPr>
        <w:t>are mandatory</w:t>
      </w:r>
      <w:r w:rsidR="0057702D" w:rsidRPr="0057702D">
        <w:rPr>
          <w:rFonts w:ascii="Times" w:hAnsi="Times"/>
          <w:bCs/>
          <w:highlight w:val="cyan"/>
        </w:rPr>
        <w:t>:</w:t>
      </w:r>
      <w:r w:rsidR="00733CCB" w:rsidRPr="0057702D">
        <w:rPr>
          <w:rFonts w:ascii="Times" w:hAnsi="Times"/>
          <w:bCs/>
          <w:highlight w:val="cyan"/>
        </w:rPr>
        <w:t xml:space="preserve"> </w:t>
      </w:r>
      <w:r>
        <w:rPr>
          <w:rFonts w:ascii="Times" w:hAnsi="Times"/>
          <w:bCs/>
          <w:highlight w:val="cyan"/>
        </w:rPr>
        <w:t xml:space="preserve">[List Dates] </w:t>
      </w:r>
      <w:r w:rsidR="0057702D" w:rsidRPr="0057702D">
        <w:rPr>
          <w:rFonts w:ascii="Times" w:hAnsi="Times"/>
          <w:b/>
          <w:bCs/>
          <w:highlight w:val="cyan"/>
        </w:rPr>
        <w:t xml:space="preserve">Students </w:t>
      </w:r>
      <w:r>
        <w:rPr>
          <w:rFonts w:ascii="Times" w:hAnsi="Times"/>
          <w:b/>
          <w:bCs/>
          <w:highlight w:val="cyan"/>
        </w:rPr>
        <w:t xml:space="preserve">also may </w:t>
      </w:r>
      <w:r w:rsidR="0057702D" w:rsidRPr="0057702D">
        <w:rPr>
          <w:rFonts w:ascii="Times" w:hAnsi="Times"/>
          <w:b/>
          <w:bCs/>
          <w:highlight w:val="cyan"/>
        </w:rPr>
        <w:t xml:space="preserve">choose </w:t>
      </w:r>
      <w:r>
        <w:rPr>
          <w:rFonts w:ascii="Times" w:hAnsi="Times"/>
          <w:b/>
          <w:bCs/>
          <w:highlight w:val="cyan"/>
        </w:rPr>
        <w:t xml:space="preserve">which </w:t>
      </w:r>
      <w:r w:rsidR="005F3CB8">
        <w:rPr>
          <w:rFonts w:ascii="Times" w:hAnsi="Times"/>
          <w:b/>
          <w:bCs/>
          <w:highlight w:val="cyan"/>
        </w:rPr>
        <w:t xml:space="preserve">two </w:t>
      </w:r>
      <w:r>
        <w:rPr>
          <w:rFonts w:ascii="Times" w:hAnsi="Times"/>
          <w:b/>
          <w:bCs/>
          <w:highlight w:val="cyan"/>
        </w:rPr>
        <w:t xml:space="preserve">of the </w:t>
      </w:r>
      <w:r w:rsidR="0057702D" w:rsidRPr="0057702D">
        <w:rPr>
          <w:rFonts w:ascii="Times" w:hAnsi="Times"/>
          <w:b/>
          <w:bCs/>
          <w:highlight w:val="cyan"/>
        </w:rPr>
        <w:t>following</w:t>
      </w:r>
      <w:r>
        <w:rPr>
          <w:rFonts w:ascii="Times" w:hAnsi="Times"/>
          <w:b/>
          <w:bCs/>
          <w:highlight w:val="cyan"/>
        </w:rPr>
        <w:t xml:space="preserve"> external forums they would like to attend</w:t>
      </w:r>
      <w:r w:rsidR="0057702D" w:rsidRPr="0057702D">
        <w:rPr>
          <w:rFonts w:ascii="Times" w:hAnsi="Times"/>
          <w:b/>
          <w:bCs/>
          <w:highlight w:val="cyan"/>
        </w:rPr>
        <w:t>:</w:t>
      </w:r>
      <w:r w:rsidR="0057702D">
        <w:rPr>
          <w:rFonts w:ascii="Times" w:hAnsi="Times"/>
          <w:bCs/>
          <w:highlight w:val="cyan"/>
        </w:rPr>
        <w:t xml:space="preserve"> </w:t>
      </w:r>
      <w:r>
        <w:rPr>
          <w:rFonts w:ascii="Times" w:hAnsi="Times"/>
          <w:bCs/>
          <w:highlight w:val="cyan"/>
        </w:rPr>
        <w:t xml:space="preserve">[List Options] </w:t>
      </w:r>
    </w:p>
    <w:p w14:paraId="0449AF4D" w14:textId="3F6D4EAF" w:rsidR="007F3CD0" w:rsidRDefault="007F3CD0" w:rsidP="00AD49B3">
      <w:pPr>
        <w:rPr>
          <w:rFonts w:ascii="Times" w:hAnsi="Times"/>
          <w:bCs/>
        </w:rPr>
      </w:pPr>
      <w:r>
        <w:rPr>
          <w:rFonts w:ascii="Times" w:hAnsi="Times"/>
          <w:bCs/>
        </w:rPr>
        <w:t xml:space="preserve">Please see the Experiential Learning Opportunities </w:t>
      </w:r>
      <w:r w:rsidR="005F3CB8">
        <w:rPr>
          <w:rFonts w:ascii="Times" w:hAnsi="Times"/>
          <w:bCs/>
        </w:rPr>
        <w:t xml:space="preserve">and Deliberative Forum Reflections </w:t>
      </w:r>
      <w:r>
        <w:rPr>
          <w:rFonts w:ascii="Times" w:hAnsi="Times"/>
          <w:bCs/>
        </w:rPr>
        <w:t>Module in MyCourses for more details and an updated listing of events.</w:t>
      </w:r>
    </w:p>
    <w:p w14:paraId="19D6BEEB" w14:textId="77777777" w:rsidR="007F3CD0" w:rsidRPr="007F3CD0" w:rsidRDefault="007F3CD0" w:rsidP="00AD49B3">
      <w:pPr>
        <w:rPr>
          <w:rFonts w:ascii="Times" w:hAnsi="Times"/>
          <w:bCs/>
        </w:rPr>
      </w:pPr>
    </w:p>
    <w:p w14:paraId="5E66FBB6" w14:textId="77777777" w:rsidR="00AD49B3" w:rsidRPr="00AD49B3" w:rsidRDefault="00AD49B3" w:rsidP="00AD49B3">
      <w:pPr>
        <w:rPr>
          <w:rFonts w:ascii="Times" w:hAnsi="Times"/>
          <w:b/>
          <w:u w:val="single"/>
        </w:rPr>
      </w:pPr>
      <w:r>
        <w:rPr>
          <w:rFonts w:ascii="Times" w:hAnsi="Times"/>
          <w:b/>
          <w:u w:val="single"/>
        </w:rPr>
        <w:t xml:space="preserve">Please Note: </w:t>
      </w:r>
      <w:r w:rsidRPr="00775252">
        <w:rPr>
          <w:rFonts w:ascii="Times" w:hAnsi="Times" w:cs="Calibri"/>
          <w:i/>
          <w:iCs/>
          <w:color w:val="000000"/>
        </w:rPr>
        <w:t>Public forums hosted by the Civil Discourse Lab (CDL) may be included in research conducted by Professors Borda, Heath, and Reinig. Whereas CDL forum attendance and engagement is a course requirement, your participation in research is voluntary and, thereby, not a course expectation. Please be aware that agreeing to participate in the research will neither positively nor negatively impact your course grade.  </w:t>
      </w:r>
    </w:p>
    <w:p w14:paraId="2FD353C1" w14:textId="77777777" w:rsidR="00AD49B3" w:rsidRDefault="00AD49B3" w:rsidP="00DB69E8">
      <w:pPr>
        <w:rPr>
          <w:rFonts w:ascii="Times" w:hAnsi="Times"/>
          <w:b/>
          <w:bCs/>
          <w:u w:val="single"/>
        </w:rPr>
      </w:pPr>
    </w:p>
    <w:p w14:paraId="5940D666" w14:textId="77777777" w:rsidR="00C529B8" w:rsidRPr="00433D0B" w:rsidRDefault="0057702D" w:rsidP="00DB69E8">
      <w:pPr>
        <w:rPr>
          <w:rFonts w:ascii="Times" w:hAnsi="Times"/>
        </w:rPr>
      </w:pPr>
      <w:r>
        <w:rPr>
          <w:rFonts w:ascii="Times" w:hAnsi="Times"/>
          <w:b/>
          <w:bCs/>
        </w:rPr>
        <w:t xml:space="preserve">Research and Writing Assignments: </w:t>
      </w:r>
      <w:r w:rsidR="00914901" w:rsidRPr="00433D0B">
        <w:rPr>
          <w:rFonts w:ascii="Times" w:hAnsi="Times"/>
          <w:b/>
          <w:bCs/>
        </w:rPr>
        <w:t>Po</w:t>
      </w:r>
      <w:r w:rsidR="00C529B8" w:rsidRPr="00433D0B">
        <w:rPr>
          <w:rFonts w:ascii="Times" w:hAnsi="Times"/>
          <w:b/>
          <w:bCs/>
        </w:rPr>
        <w:t>int of View</w:t>
      </w:r>
      <w:r w:rsidR="007950DD" w:rsidRPr="00433D0B">
        <w:rPr>
          <w:rFonts w:ascii="Times" w:hAnsi="Times"/>
          <w:b/>
          <w:bCs/>
        </w:rPr>
        <w:t xml:space="preserve"> Paper</w:t>
      </w:r>
      <w:r w:rsidR="00F132C6" w:rsidRPr="00433D0B">
        <w:rPr>
          <w:rFonts w:ascii="Times" w:hAnsi="Times"/>
          <w:b/>
          <w:bCs/>
        </w:rPr>
        <w:t>s</w:t>
      </w:r>
      <w:r w:rsidR="007950DD" w:rsidRPr="00433D0B">
        <w:rPr>
          <w:rFonts w:ascii="Times" w:hAnsi="Times"/>
          <w:b/>
          <w:bCs/>
        </w:rPr>
        <w:t xml:space="preserve"> (</w:t>
      </w:r>
      <w:r w:rsidR="007F3CD0">
        <w:rPr>
          <w:rFonts w:ascii="Times" w:hAnsi="Times"/>
          <w:b/>
          <w:bCs/>
        </w:rPr>
        <w:t>3</w:t>
      </w:r>
      <w:r w:rsidR="00733CCB" w:rsidRPr="00433D0B">
        <w:rPr>
          <w:rFonts w:ascii="Times" w:hAnsi="Times"/>
          <w:b/>
          <w:bCs/>
        </w:rPr>
        <w:t>5</w:t>
      </w:r>
      <w:r w:rsidR="004E3AA2" w:rsidRPr="00433D0B">
        <w:rPr>
          <w:rFonts w:ascii="Times" w:hAnsi="Times"/>
          <w:b/>
          <w:bCs/>
        </w:rPr>
        <w:t xml:space="preserve">%): </w:t>
      </w:r>
      <w:r w:rsidR="00594909" w:rsidRPr="00433D0B">
        <w:rPr>
          <w:rFonts w:ascii="Times" w:hAnsi="Times"/>
          <w:b/>
          <w:bCs/>
        </w:rPr>
        <w:t>(</w:t>
      </w:r>
      <w:r w:rsidR="00783056" w:rsidRPr="00433D0B">
        <w:rPr>
          <w:rFonts w:ascii="Times" w:hAnsi="Times"/>
          <w:b/>
          <w:bCs/>
        </w:rPr>
        <w:t>6</w:t>
      </w:r>
      <w:r w:rsidR="00594909" w:rsidRPr="00433D0B">
        <w:rPr>
          <w:rFonts w:ascii="Times" w:hAnsi="Times"/>
          <w:b/>
          <w:bCs/>
        </w:rPr>
        <w:t xml:space="preserve"> hours per week for </w:t>
      </w:r>
      <w:r w:rsidR="00123D29">
        <w:rPr>
          <w:rFonts w:ascii="Times" w:hAnsi="Times"/>
          <w:b/>
          <w:bCs/>
        </w:rPr>
        <w:t>6</w:t>
      </w:r>
      <w:r w:rsidR="00594909" w:rsidRPr="00433D0B">
        <w:rPr>
          <w:rFonts w:ascii="Times" w:hAnsi="Times"/>
          <w:b/>
          <w:bCs/>
        </w:rPr>
        <w:t xml:space="preserve"> weeks) </w:t>
      </w:r>
      <w:r w:rsidR="004E3AA2" w:rsidRPr="00433D0B">
        <w:rPr>
          <w:rFonts w:ascii="Times" w:hAnsi="Times"/>
          <w:bCs/>
        </w:rPr>
        <w:t>The purpose of th</w:t>
      </w:r>
      <w:r w:rsidR="00DD39F0" w:rsidRPr="00433D0B">
        <w:rPr>
          <w:rFonts w:ascii="Times" w:hAnsi="Times"/>
          <w:bCs/>
        </w:rPr>
        <w:t xml:space="preserve">ese papers </w:t>
      </w:r>
      <w:r w:rsidR="009E6F8F" w:rsidRPr="00433D0B">
        <w:rPr>
          <w:rFonts w:ascii="Times" w:hAnsi="Times"/>
          <w:bCs/>
        </w:rPr>
        <w:t>is</w:t>
      </w:r>
      <w:r w:rsidR="004E3AA2" w:rsidRPr="00433D0B">
        <w:rPr>
          <w:rFonts w:ascii="Times" w:hAnsi="Times"/>
          <w:bCs/>
        </w:rPr>
        <w:t xml:space="preserve"> to </w:t>
      </w:r>
      <w:r w:rsidR="004E3AA2" w:rsidRPr="00433D0B">
        <w:rPr>
          <w:rFonts w:ascii="Times" w:hAnsi="Times"/>
        </w:rPr>
        <w:t>allow students to focus on the craft of writing by emphasizing clarity and sharpening of thought development at the sentence level, while also encouraging critical analysis, improved research skills, and creativity in both thinking and writing. For this paper, students will conduct research on</w:t>
      </w:r>
      <w:r w:rsidR="00C529B8" w:rsidRPr="00433D0B">
        <w:rPr>
          <w:rFonts w:ascii="Times" w:hAnsi="Times"/>
        </w:rPr>
        <w:t xml:space="preserve"> a topic related to the </w:t>
      </w:r>
      <w:r w:rsidR="004A0D84" w:rsidRPr="00433D0B">
        <w:rPr>
          <w:rFonts w:ascii="Times" w:hAnsi="Times"/>
        </w:rPr>
        <w:t xml:space="preserve">Right to Vote in the U.S. </w:t>
      </w:r>
      <w:r w:rsidR="00C529B8" w:rsidRPr="00433D0B">
        <w:rPr>
          <w:rFonts w:ascii="Times" w:hAnsi="Times"/>
        </w:rPr>
        <w:t>(e.g.</w:t>
      </w:r>
      <w:r w:rsidR="004A0D84" w:rsidRPr="00433D0B">
        <w:rPr>
          <w:rFonts w:ascii="Times" w:hAnsi="Times"/>
        </w:rPr>
        <w:t xml:space="preserve"> The Voting Rights Act; voter turnout; voter obstruction; gerrymandering; the electoral college, etc.</w:t>
      </w:r>
      <w:r w:rsidR="00C529B8" w:rsidRPr="00433D0B">
        <w:rPr>
          <w:rFonts w:ascii="Times" w:hAnsi="Times"/>
        </w:rPr>
        <w:t xml:space="preserve">) </w:t>
      </w:r>
      <w:r w:rsidR="00C625F0" w:rsidRPr="00433D0B">
        <w:rPr>
          <w:rFonts w:ascii="Times" w:hAnsi="Times"/>
        </w:rPr>
        <w:t>by compiling</w:t>
      </w:r>
      <w:r w:rsidR="004E3AA2" w:rsidRPr="00433D0B">
        <w:rPr>
          <w:rFonts w:ascii="Times" w:hAnsi="Times"/>
        </w:rPr>
        <w:t xml:space="preserve"> facts, expertise, </w:t>
      </w:r>
      <w:r w:rsidR="00C625F0" w:rsidRPr="00433D0B">
        <w:rPr>
          <w:rFonts w:ascii="Times" w:hAnsi="Times"/>
        </w:rPr>
        <w:t xml:space="preserve">and </w:t>
      </w:r>
      <w:r w:rsidR="004E3AA2" w:rsidRPr="00433D0B">
        <w:rPr>
          <w:rFonts w:ascii="Times" w:hAnsi="Times"/>
        </w:rPr>
        <w:t xml:space="preserve">opinions related </w:t>
      </w:r>
      <w:r w:rsidR="00187D05" w:rsidRPr="00433D0B">
        <w:rPr>
          <w:rFonts w:ascii="Times" w:hAnsi="Times"/>
        </w:rPr>
        <w:t>to this question</w:t>
      </w:r>
      <w:r w:rsidR="00C625F0" w:rsidRPr="00433D0B">
        <w:rPr>
          <w:rFonts w:ascii="Times" w:hAnsi="Times"/>
        </w:rPr>
        <w:t xml:space="preserve">. </w:t>
      </w:r>
    </w:p>
    <w:p w14:paraId="276DE53E" w14:textId="77777777" w:rsidR="00C529B8" w:rsidRPr="00433D0B" w:rsidRDefault="00C529B8" w:rsidP="00DB69E8">
      <w:pPr>
        <w:rPr>
          <w:rFonts w:ascii="Times" w:hAnsi="Times"/>
        </w:rPr>
      </w:pPr>
    </w:p>
    <w:p w14:paraId="3E003B5D" w14:textId="77777777" w:rsidR="00EC259C" w:rsidRPr="00433D0B" w:rsidRDefault="00C625F0" w:rsidP="00DB69E8">
      <w:pPr>
        <w:rPr>
          <w:rFonts w:ascii="Times" w:hAnsi="Times"/>
          <w:b/>
        </w:rPr>
      </w:pPr>
      <w:r w:rsidRPr="00433D0B">
        <w:rPr>
          <w:rFonts w:ascii="Times" w:hAnsi="Times"/>
        </w:rPr>
        <w:t>In the</w:t>
      </w:r>
      <w:r w:rsidR="00C529B8" w:rsidRPr="00433D0B">
        <w:rPr>
          <w:rFonts w:ascii="Times" w:hAnsi="Times"/>
        </w:rPr>
        <w:t xml:space="preserve"> initial</w:t>
      </w:r>
      <w:r w:rsidRPr="00433D0B">
        <w:rPr>
          <w:rFonts w:ascii="Times" w:hAnsi="Times"/>
        </w:rPr>
        <w:t xml:space="preserve"> point of view</w:t>
      </w:r>
      <w:r w:rsidR="004E3AA2" w:rsidRPr="00433D0B">
        <w:rPr>
          <w:rFonts w:ascii="Times" w:hAnsi="Times"/>
        </w:rPr>
        <w:t xml:space="preserve"> paper, each student will </w:t>
      </w:r>
      <w:r w:rsidR="00DD39F0" w:rsidRPr="00433D0B">
        <w:rPr>
          <w:rFonts w:ascii="Times" w:hAnsi="Times"/>
        </w:rPr>
        <w:t>assess</w:t>
      </w:r>
      <w:r w:rsidRPr="00433D0B">
        <w:rPr>
          <w:rFonts w:ascii="Times" w:hAnsi="Times"/>
        </w:rPr>
        <w:t xml:space="preserve"> the information </w:t>
      </w:r>
      <w:r w:rsidR="00DD39F0" w:rsidRPr="00433D0B">
        <w:rPr>
          <w:rFonts w:ascii="Times" w:hAnsi="Times"/>
        </w:rPr>
        <w:t>they research and collect on this topic (focusing on expertise, facts, and opinions)</w:t>
      </w:r>
      <w:r w:rsidRPr="00433D0B">
        <w:rPr>
          <w:rFonts w:ascii="Times" w:hAnsi="Times"/>
        </w:rPr>
        <w:t xml:space="preserve"> and articulate their own opinion </w:t>
      </w:r>
      <w:r w:rsidR="004E3AA2" w:rsidRPr="00433D0B">
        <w:rPr>
          <w:rFonts w:ascii="Times" w:hAnsi="Times"/>
        </w:rPr>
        <w:t>about</w:t>
      </w:r>
      <w:r w:rsidR="009E6F8F" w:rsidRPr="00433D0B">
        <w:rPr>
          <w:rFonts w:ascii="Times" w:hAnsi="Times"/>
        </w:rPr>
        <w:t xml:space="preserve"> the topic</w:t>
      </w:r>
      <w:r w:rsidR="00260A68" w:rsidRPr="00433D0B">
        <w:rPr>
          <w:rFonts w:ascii="Times" w:hAnsi="Times"/>
        </w:rPr>
        <w:t>,</w:t>
      </w:r>
      <w:r w:rsidRPr="00433D0B">
        <w:rPr>
          <w:rFonts w:ascii="Times" w:hAnsi="Times"/>
        </w:rPr>
        <w:t xml:space="preserve"> while taking account of the significance</w:t>
      </w:r>
      <w:r w:rsidR="004E3AA2" w:rsidRPr="00433D0B">
        <w:rPr>
          <w:rFonts w:ascii="Times" w:hAnsi="Times"/>
        </w:rPr>
        <w:t xml:space="preserve"> of ideologies, values, identities, and context on our understanding</w:t>
      </w:r>
      <w:r w:rsidRPr="00433D0B">
        <w:rPr>
          <w:rFonts w:ascii="Times" w:hAnsi="Times"/>
        </w:rPr>
        <w:t xml:space="preserve"> of this concept.</w:t>
      </w:r>
      <w:r w:rsidR="007950DD" w:rsidRPr="00433D0B">
        <w:rPr>
          <w:rFonts w:ascii="Times" w:hAnsi="Times"/>
        </w:rPr>
        <w:t xml:space="preserve"> </w:t>
      </w:r>
      <w:r w:rsidR="001D5D61" w:rsidRPr="00433D0B">
        <w:rPr>
          <w:rFonts w:ascii="Times" w:hAnsi="Times"/>
        </w:rPr>
        <w:t xml:space="preserve">In </w:t>
      </w:r>
      <w:r w:rsidR="001D5D61" w:rsidRPr="00433D0B">
        <w:rPr>
          <w:rFonts w:ascii="Times" w:hAnsi="Times"/>
        </w:rPr>
        <w:lastRenderedPageBreak/>
        <w:t>the second version, students will</w:t>
      </w:r>
      <w:r w:rsidR="00F92A9E" w:rsidRPr="00433D0B">
        <w:rPr>
          <w:rFonts w:ascii="Times" w:hAnsi="Times"/>
        </w:rPr>
        <w:t xml:space="preserve"> engage with research on opposing views to theirs</w:t>
      </w:r>
      <w:r w:rsidR="009E6F8F" w:rsidRPr="00433D0B">
        <w:rPr>
          <w:rFonts w:ascii="Times" w:hAnsi="Times"/>
        </w:rPr>
        <w:t xml:space="preserve"> and try to capture the various alternative standpoints on this issue</w:t>
      </w:r>
      <w:r w:rsidR="00F92A9E" w:rsidRPr="00433D0B">
        <w:rPr>
          <w:rFonts w:ascii="Times" w:hAnsi="Times"/>
        </w:rPr>
        <w:t xml:space="preserve">.  </w:t>
      </w:r>
      <w:r w:rsidR="007950DD" w:rsidRPr="00433D0B">
        <w:rPr>
          <w:rFonts w:ascii="Times" w:hAnsi="Times"/>
          <w:b/>
        </w:rPr>
        <w:t>Please see Canvas for specific guidelines for th</w:t>
      </w:r>
      <w:r w:rsidR="00F92A9E" w:rsidRPr="00433D0B">
        <w:rPr>
          <w:rFonts w:ascii="Times" w:hAnsi="Times"/>
          <w:b/>
        </w:rPr>
        <w:t>ese</w:t>
      </w:r>
      <w:r w:rsidR="007950DD" w:rsidRPr="00433D0B">
        <w:rPr>
          <w:rFonts w:ascii="Times" w:hAnsi="Times"/>
          <w:b/>
        </w:rPr>
        <w:t xml:space="preserve"> assignment</w:t>
      </w:r>
      <w:r w:rsidR="00F92A9E" w:rsidRPr="00433D0B">
        <w:rPr>
          <w:rFonts w:ascii="Times" w:hAnsi="Times"/>
          <w:b/>
        </w:rPr>
        <w:t>s</w:t>
      </w:r>
      <w:r w:rsidR="007950DD" w:rsidRPr="00433D0B">
        <w:rPr>
          <w:rFonts w:ascii="Times" w:hAnsi="Times"/>
          <w:b/>
        </w:rPr>
        <w:t xml:space="preserve">. </w:t>
      </w:r>
    </w:p>
    <w:p w14:paraId="7615DE5A" w14:textId="77777777" w:rsidR="005F3CB8" w:rsidRDefault="005F3CB8" w:rsidP="0012460F">
      <w:pPr>
        <w:rPr>
          <w:rFonts w:ascii="Times" w:hAnsi="Times"/>
          <w:b/>
        </w:rPr>
      </w:pPr>
    </w:p>
    <w:p w14:paraId="56C4B876" w14:textId="74F05E5A" w:rsidR="00584983" w:rsidRDefault="00B42566" w:rsidP="0012460F">
      <w:pPr>
        <w:rPr>
          <w:rFonts w:ascii="Times" w:hAnsi="Times"/>
        </w:rPr>
      </w:pPr>
      <w:r w:rsidRPr="00433D0B">
        <w:rPr>
          <w:rFonts w:ascii="Times" w:hAnsi="Times"/>
          <w:b/>
        </w:rPr>
        <w:t xml:space="preserve">Issue Framing/Issue Guide Draft </w:t>
      </w:r>
      <w:r w:rsidR="00F132C6" w:rsidRPr="00433D0B">
        <w:rPr>
          <w:rFonts w:ascii="Times" w:hAnsi="Times"/>
          <w:b/>
        </w:rPr>
        <w:t>(</w:t>
      </w:r>
      <w:r w:rsidR="007F3CD0">
        <w:rPr>
          <w:rFonts w:ascii="Times" w:hAnsi="Times"/>
          <w:b/>
        </w:rPr>
        <w:t>1</w:t>
      </w:r>
      <w:r w:rsidR="005F3CB8">
        <w:rPr>
          <w:rFonts w:ascii="Times" w:hAnsi="Times"/>
          <w:b/>
        </w:rPr>
        <w:t>5</w:t>
      </w:r>
      <w:r w:rsidR="00F132C6" w:rsidRPr="00433D0B">
        <w:rPr>
          <w:rFonts w:ascii="Times" w:hAnsi="Times"/>
          <w:b/>
        </w:rPr>
        <w:t>%</w:t>
      </w:r>
      <w:r w:rsidR="004E3AA2" w:rsidRPr="00433D0B">
        <w:rPr>
          <w:rFonts w:ascii="Times" w:hAnsi="Times"/>
          <w:b/>
        </w:rPr>
        <w:t>)</w:t>
      </w:r>
      <w:r w:rsidR="00594909" w:rsidRPr="00433D0B">
        <w:rPr>
          <w:rFonts w:ascii="Times" w:hAnsi="Times"/>
          <w:b/>
        </w:rPr>
        <w:t xml:space="preserve"> (</w:t>
      </w:r>
      <w:r w:rsidR="007F3CD0">
        <w:rPr>
          <w:rFonts w:ascii="Times" w:hAnsi="Times"/>
          <w:b/>
        </w:rPr>
        <w:t>3</w:t>
      </w:r>
      <w:r w:rsidR="005F3CB8">
        <w:rPr>
          <w:rFonts w:ascii="Times" w:hAnsi="Times"/>
          <w:b/>
        </w:rPr>
        <w:t>-5</w:t>
      </w:r>
      <w:r w:rsidR="00594909" w:rsidRPr="00433D0B">
        <w:rPr>
          <w:rFonts w:ascii="Times" w:hAnsi="Times"/>
          <w:b/>
        </w:rPr>
        <w:t xml:space="preserve"> hours per week for </w:t>
      </w:r>
      <w:r w:rsidR="00F92543" w:rsidRPr="00433D0B">
        <w:rPr>
          <w:rFonts w:ascii="Times" w:hAnsi="Times"/>
          <w:b/>
        </w:rPr>
        <w:t>4</w:t>
      </w:r>
      <w:r w:rsidR="00594909" w:rsidRPr="00433D0B">
        <w:rPr>
          <w:rFonts w:ascii="Times" w:hAnsi="Times"/>
          <w:b/>
        </w:rPr>
        <w:t xml:space="preserve"> weeks)</w:t>
      </w:r>
      <w:r w:rsidR="000D4B9E" w:rsidRPr="00433D0B">
        <w:rPr>
          <w:rFonts w:ascii="Times" w:hAnsi="Times"/>
          <w:b/>
        </w:rPr>
        <w:t xml:space="preserve">: </w:t>
      </w:r>
      <w:r w:rsidR="004E3AA2" w:rsidRPr="00433D0B">
        <w:rPr>
          <w:rFonts w:ascii="Times" w:hAnsi="Times"/>
        </w:rPr>
        <w:t>This capstone class experience</w:t>
      </w:r>
      <w:r w:rsidR="00EC259C" w:rsidRPr="00433D0B">
        <w:rPr>
          <w:rFonts w:ascii="Times" w:hAnsi="Times"/>
        </w:rPr>
        <w:t xml:space="preserve"> is d</w:t>
      </w:r>
      <w:r w:rsidR="004F7F17" w:rsidRPr="00433D0B">
        <w:rPr>
          <w:rFonts w:ascii="Times" w:hAnsi="Times"/>
        </w:rPr>
        <w:t xml:space="preserve">esigned to motivate students toward very focused </w:t>
      </w:r>
      <w:r w:rsidR="00EC259C" w:rsidRPr="00433D0B">
        <w:rPr>
          <w:rFonts w:ascii="Times" w:hAnsi="Times"/>
        </w:rPr>
        <w:t xml:space="preserve">work on their writing, reading, </w:t>
      </w:r>
      <w:r w:rsidR="00A16003" w:rsidRPr="00433D0B">
        <w:rPr>
          <w:rFonts w:ascii="Times" w:hAnsi="Times"/>
        </w:rPr>
        <w:t>research, analysis, critical thinking, and presentation</w:t>
      </w:r>
      <w:r w:rsidR="00EC259C" w:rsidRPr="00433D0B">
        <w:rPr>
          <w:rFonts w:ascii="Times" w:hAnsi="Times"/>
        </w:rPr>
        <w:t xml:space="preserve"> skills</w:t>
      </w:r>
      <w:r w:rsidR="004E3AA2" w:rsidRPr="00433D0B">
        <w:rPr>
          <w:rFonts w:ascii="Times" w:hAnsi="Times"/>
        </w:rPr>
        <w:t xml:space="preserve"> in collaboration with other students and</w:t>
      </w:r>
      <w:r w:rsidR="00EC259C" w:rsidRPr="00433D0B">
        <w:rPr>
          <w:rFonts w:ascii="Times" w:hAnsi="Times"/>
        </w:rPr>
        <w:t xml:space="preserve"> at an advanced level. </w:t>
      </w:r>
      <w:r w:rsidR="00C625F0" w:rsidRPr="00433D0B">
        <w:rPr>
          <w:rFonts w:ascii="Times" w:hAnsi="Times"/>
        </w:rPr>
        <w:t xml:space="preserve"> </w:t>
      </w:r>
    </w:p>
    <w:p w14:paraId="29F22F56" w14:textId="75BC603B" w:rsidR="00F132C6" w:rsidRPr="00433D0B" w:rsidRDefault="00C625F0" w:rsidP="0012460F">
      <w:pPr>
        <w:rPr>
          <w:rFonts w:ascii="Times" w:hAnsi="Times"/>
          <w:b/>
        </w:rPr>
      </w:pPr>
      <w:r w:rsidRPr="00433D0B">
        <w:rPr>
          <w:rFonts w:ascii="Times" w:hAnsi="Times"/>
        </w:rPr>
        <w:t xml:space="preserve">In your assigned groups, students will </w:t>
      </w:r>
      <w:r w:rsidR="00DD39F0" w:rsidRPr="00433D0B">
        <w:rPr>
          <w:rFonts w:ascii="Times" w:hAnsi="Times"/>
        </w:rPr>
        <w:t>begin by sharing their point of view papers, determine additional research needed to present this topic fully,</w:t>
      </w:r>
      <w:r w:rsidR="00D313D4" w:rsidRPr="00433D0B">
        <w:rPr>
          <w:rFonts w:ascii="Times" w:hAnsi="Times"/>
        </w:rPr>
        <w:t xml:space="preserve"> synthesizing information from their interviews,</w:t>
      </w:r>
      <w:r w:rsidR="00DD39F0" w:rsidRPr="00433D0B">
        <w:rPr>
          <w:rFonts w:ascii="Times" w:hAnsi="Times"/>
        </w:rPr>
        <w:t xml:space="preserve"> </w:t>
      </w:r>
      <w:r w:rsidRPr="00433D0B">
        <w:rPr>
          <w:rFonts w:ascii="Times" w:hAnsi="Times"/>
        </w:rPr>
        <w:t>then complet</w:t>
      </w:r>
      <w:r w:rsidR="00D313D4" w:rsidRPr="00433D0B">
        <w:rPr>
          <w:rFonts w:ascii="Times" w:hAnsi="Times"/>
        </w:rPr>
        <w:t>ing</w:t>
      </w:r>
      <w:r w:rsidRPr="00433D0B">
        <w:rPr>
          <w:rFonts w:ascii="Times" w:hAnsi="Times"/>
        </w:rPr>
        <w:t xml:space="preserve"> </w:t>
      </w:r>
      <w:r w:rsidR="00F92A9E" w:rsidRPr="00433D0B">
        <w:rPr>
          <w:rFonts w:ascii="Times" w:hAnsi="Times"/>
        </w:rPr>
        <w:t>t</w:t>
      </w:r>
      <w:r w:rsidR="001D5D61" w:rsidRPr="00433D0B">
        <w:rPr>
          <w:rFonts w:ascii="Times" w:hAnsi="Times"/>
        </w:rPr>
        <w:t>he n</w:t>
      </w:r>
      <w:r w:rsidR="00F92A9E" w:rsidRPr="00433D0B">
        <w:rPr>
          <w:rFonts w:ascii="Times" w:hAnsi="Times"/>
        </w:rPr>
        <w:t>ecessary additional</w:t>
      </w:r>
      <w:r w:rsidR="001D5D61" w:rsidRPr="00433D0B">
        <w:rPr>
          <w:rFonts w:ascii="Times" w:hAnsi="Times"/>
        </w:rPr>
        <w:t xml:space="preserve"> </w:t>
      </w:r>
      <w:r w:rsidRPr="00433D0B">
        <w:rPr>
          <w:rFonts w:ascii="Times" w:hAnsi="Times"/>
        </w:rPr>
        <w:t>research</w:t>
      </w:r>
      <w:r w:rsidR="00F92A9E" w:rsidRPr="00433D0B">
        <w:rPr>
          <w:rFonts w:ascii="Times" w:hAnsi="Times"/>
        </w:rPr>
        <w:t xml:space="preserve"> together</w:t>
      </w:r>
      <w:r w:rsidR="000A33EF" w:rsidRPr="00433D0B">
        <w:rPr>
          <w:rFonts w:ascii="Times" w:hAnsi="Times"/>
        </w:rPr>
        <w:t xml:space="preserve">, </w:t>
      </w:r>
      <w:r w:rsidR="00F92A9E" w:rsidRPr="00433D0B">
        <w:rPr>
          <w:rFonts w:ascii="Times" w:hAnsi="Times"/>
        </w:rPr>
        <w:t xml:space="preserve">and finally </w:t>
      </w:r>
      <w:r w:rsidR="00DD39F0" w:rsidRPr="00433D0B">
        <w:rPr>
          <w:rFonts w:ascii="Times" w:hAnsi="Times"/>
        </w:rPr>
        <w:t xml:space="preserve">develop a </w:t>
      </w:r>
      <w:r w:rsidR="004A0D84" w:rsidRPr="00433D0B">
        <w:rPr>
          <w:rFonts w:ascii="Times" w:hAnsi="Times"/>
        </w:rPr>
        <w:t xml:space="preserve">guide that will frame this issue to allow others to have a facilitated deliberative dialogue on this topic. The issue guide will be based </w:t>
      </w:r>
      <w:r w:rsidR="00DD39F0" w:rsidRPr="00433D0B">
        <w:rPr>
          <w:rFonts w:ascii="Times" w:hAnsi="Times"/>
        </w:rPr>
        <w:t xml:space="preserve">on the </w:t>
      </w:r>
      <w:r w:rsidR="001D5D61" w:rsidRPr="00433D0B">
        <w:rPr>
          <w:rFonts w:ascii="Times" w:hAnsi="Times"/>
        </w:rPr>
        <w:t xml:space="preserve">what </w:t>
      </w:r>
      <w:r w:rsidR="004A0D84" w:rsidRPr="00433D0B">
        <w:rPr>
          <w:rFonts w:ascii="Times" w:hAnsi="Times"/>
        </w:rPr>
        <w:t>students</w:t>
      </w:r>
      <w:r w:rsidR="001D5D61" w:rsidRPr="00433D0B">
        <w:rPr>
          <w:rFonts w:ascii="Times" w:hAnsi="Times"/>
        </w:rPr>
        <w:t xml:space="preserve"> have learned about the issue over the semester (and how they have learned it), and </w:t>
      </w:r>
      <w:r w:rsidR="004A0D84" w:rsidRPr="00433D0B">
        <w:rPr>
          <w:rFonts w:ascii="Times" w:hAnsi="Times"/>
        </w:rPr>
        <w:t xml:space="preserve">what they deem most salient with regard to leading others through a </w:t>
      </w:r>
      <w:r w:rsidR="001D5D61" w:rsidRPr="00433D0B">
        <w:rPr>
          <w:rFonts w:ascii="Times" w:hAnsi="Times"/>
        </w:rPr>
        <w:t>deliberative forum around the issue.</w:t>
      </w:r>
      <w:r w:rsidR="00DD39F0" w:rsidRPr="00433D0B">
        <w:rPr>
          <w:rFonts w:ascii="Times" w:hAnsi="Times"/>
        </w:rPr>
        <w:t xml:space="preserve"> </w:t>
      </w:r>
      <w:r w:rsidR="00FC23DA" w:rsidRPr="00433D0B">
        <w:rPr>
          <w:rFonts w:ascii="Times" w:hAnsi="Times"/>
          <w:b/>
        </w:rPr>
        <w:t xml:space="preserve">For more information on specific guidelines, see </w:t>
      </w:r>
      <w:r w:rsidR="00497E31" w:rsidRPr="00433D0B">
        <w:rPr>
          <w:rFonts w:ascii="Times" w:hAnsi="Times"/>
          <w:b/>
        </w:rPr>
        <w:t xml:space="preserve">the </w:t>
      </w:r>
      <w:r w:rsidRPr="00433D0B">
        <w:rPr>
          <w:rFonts w:ascii="Times" w:hAnsi="Times"/>
          <w:b/>
        </w:rPr>
        <w:t xml:space="preserve">Group </w:t>
      </w:r>
      <w:r w:rsidR="00497E31" w:rsidRPr="00433D0B">
        <w:rPr>
          <w:rFonts w:ascii="Times" w:hAnsi="Times"/>
          <w:b/>
        </w:rPr>
        <w:t xml:space="preserve">Assignment </w:t>
      </w:r>
      <w:r w:rsidR="00FC23DA" w:rsidRPr="00433D0B">
        <w:rPr>
          <w:rFonts w:ascii="Times" w:hAnsi="Times"/>
          <w:b/>
        </w:rPr>
        <w:t xml:space="preserve">on </w:t>
      </w:r>
      <w:r w:rsidR="00497E31" w:rsidRPr="00433D0B">
        <w:rPr>
          <w:rFonts w:ascii="Times" w:hAnsi="Times"/>
          <w:b/>
        </w:rPr>
        <w:t>Canvas.</w:t>
      </w:r>
    </w:p>
    <w:p w14:paraId="770E7D94" w14:textId="77777777" w:rsidR="00123D29" w:rsidRDefault="00123D29" w:rsidP="0012460F">
      <w:pPr>
        <w:rPr>
          <w:rFonts w:ascii="Times" w:hAnsi="Times"/>
          <w:b/>
          <w:u w:val="single"/>
        </w:rPr>
      </w:pPr>
    </w:p>
    <w:p w14:paraId="01F49792" w14:textId="77777777" w:rsidR="0012460F" w:rsidRPr="00433D0B" w:rsidRDefault="0012460F" w:rsidP="0012460F">
      <w:pPr>
        <w:rPr>
          <w:rFonts w:ascii="Times" w:hAnsi="Times"/>
          <w:b/>
          <w:u w:val="single"/>
        </w:rPr>
      </w:pPr>
      <w:r w:rsidRPr="00433D0B">
        <w:rPr>
          <w:rFonts w:ascii="Times" w:hAnsi="Times"/>
          <w:b/>
          <w:u w:val="single"/>
        </w:rPr>
        <w:t>Schedule of Meetings, Readings, and Assignments:</w:t>
      </w:r>
    </w:p>
    <w:p w14:paraId="1F6778CF" w14:textId="77777777" w:rsidR="00C44D0C" w:rsidRPr="00433D0B" w:rsidRDefault="0012460F" w:rsidP="004032E5">
      <w:pPr>
        <w:rPr>
          <w:rFonts w:ascii="Times" w:hAnsi="Times"/>
        </w:rPr>
      </w:pPr>
      <w:r w:rsidRPr="00433D0B">
        <w:rPr>
          <w:rFonts w:ascii="Times" w:hAnsi="Times"/>
        </w:rPr>
        <w:t xml:space="preserve">All readings are to be completed </w:t>
      </w:r>
      <w:r w:rsidRPr="00433D0B">
        <w:rPr>
          <w:rFonts w:ascii="Times" w:hAnsi="Times"/>
          <w:b/>
        </w:rPr>
        <w:t>before</w:t>
      </w:r>
      <w:r w:rsidRPr="00433D0B">
        <w:rPr>
          <w:rFonts w:ascii="Times" w:hAnsi="Times"/>
        </w:rPr>
        <w:t xml:space="preserve"> the date assigned on the left.  Reading responses may be found on Canvas</w:t>
      </w:r>
      <w:r w:rsidR="004D15BF" w:rsidRPr="00433D0B">
        <w:rPr>
          <w:rFonts w:ascii="Times" w:hAnsi="Times"/>
        </w:rPr>
        <w:t xml:space="preserve"> under Discussions</w:t>
      </w:r>
      <w:r w:rsidRPr="00433D0B">
        <w:rPr>
          <w:rFonts w:ascii="Times" w:hAnsi="Times"/>
        </w:rPr>
        <w:t xml:space="preserve"> and are listed </w:t>
      </w:r>
      <w:r w:rsidR="00187D05" w:rsidRPr="00433D0B">
        <w:rPr>
          <w:rFonts w:ascii="Times" w:hAnsi="Times"/>
        </w:rPr>
        <w:t xml:space="preserve">referencing the </w:t>
      </w:r>
      <w:r w:rsidR="00B95F64" w:rsidRPr="00433D0B">
        <w:rPr>
          <w:rFonts w:ascii="Times" w:hAnsi="Times"/>
        </w:rPr>
        <w:t>Lesson</w:t>
      </w:r>
      <w:r w:rsidRPr="00433D0B">
        <w:rPr>
          <w:rFonts w:ascii="Times" w:hAnsi="Times"/>
        </w:rPr>
        <w:t xml:space="preserve"> </w:t>
      </w:r>
      <w:r w:rsidR="00B95F64" w:rsidRPr="00433D0B">
        <w:rPr>
          <w:rFonts w:ascii="Times" w:hAnsi="Times"/>
        </w:rPr>
        <w:t>Topic</w:t>
      </w:r>
      <w:r w:rsidR="00187D05" w:rsidRPr="00433D0B">
        <w:rPr>
          <w:rFonts w:ascii="Times" w:hAnsi="Times"/>
        </w:rPr>
        <w:t xml:space="preserve"> </w:t>
      </w:r>
      <w:r w:rsidR="00D76B6F" w:rsidRPr="00433D0B">
        <w:rPr>
          <w:rFonts w:ascii="Times" w:hAnsi="Times"/>
        </w:rPr>
        <w:t xml:space="preserve">as </w:t>
      </w:r>
      <w:r w:rsidR="00187D05" w:rsidRPr="00433D0B">
        <w:rPr>
          <w:rFonts w:ascii="Times" w:hAnsi="Times"/>
        </w:rPr>
        <w:t xml:space="preserve">indicated below </w:t>
      </w:r>
      <w:r w:rsidR="004D15BF" w:rsidRPr="00433D0B">
        <w:rPr>
          <w:rFonts w:ascii="Times" w:hAnsi="Times"/>
        </w:rPr>
        <w:t xml:space="preserve">(responses are </w:t>
      </w:r>
      <w:r w:rsidR="00187D05" w:rsidRPr="00433D0B">
        <w:rPr>
          <w:rFonts w:ascii="Times" w:hAnsi="Times"/>
        </w:rPr>
        <w:t xml:space="preserve">based on </w:t>
      </w:r>
      <w:r w:rsidR="00D76B6F" w:rsidRPr="00433D0B">
        <w:rPr>
          <w:rFonts w:ascii="Times" w:hAnsi="Times"/>
        </w:rPr>
        <w:t xml:space="preserve">ALL </w:t>
      </w:r>
      <w:r w:rsidR="00B95F64" w:rsidRPr="00433D0B">
        <w:rPr>
          <w:rFonts w:ascii="Times" w:hAnsi="Times"/>
        </w:rPr>
        <w:t>Readings</w:t>
      </w:r>
      <w:r w:rsidR="00187D05" w:rsidRPr="00433D0B">
        <w:rPr>
          <w:rFonts w:ascii="Times" w:hAnsi="Times"/>
        </w:rPr>
        <w:t xml:space="preserve"> listed for that day</w:t>
      </w:r>
      <w:r w:rsidR="004D15BF" w:rsidRPr="00433D0B">
        <w:rPr>
          <w:rFonts w:ascii="Times" w:hAnsi="Times"/>
        </w:rPr>
        <w:t>)</w:t>
      </w:r>
      <w:r w:rsidR="00B95F64" w:rsidRPr="00433D0B">
        <w:rPr>
          <w:rFonts w:ascii="Times" w:hAnsi="Times"/>
        </w:rPr>
        <w:t xml:space="preserve">. </w:t>
      </w:r>
    </w:p>
    <w:tbl>
      <w:tblPr>
        <w:tblStyle w:val="TableGrid"/>
        <w:tblW w:w="0" w:type="auto"/>
        <w:tblInd w:w="-162" w:type="dxa"/>
        <w:tblLook w:val="04A0" w:firstRow="1" w:lastRow="0" w:firstColumn="1" w:lastColumn="0" w:noHBand="0" w:noVBand="1"/>
      </w:tblPr>
      <w:tblGrid>
        <w:gridCol w:w="1440"/>
        <w:gridCol w:w="2386"/>
        <w:gridCol w:w="3590"/>
        <w:gridCol w:w="3536"/>
      </w:tblGrid>
      <w:tr w:rsidR="00E72B8F" w:rsidRPr="00911B69" w14:paraId="3BC7B902" w14:textId="77777777" w:rsidTr="00CB236B">
        <w:tc>
          <w:tcPr>
            <w:tcW w:w="1440" w:type="dxa"/>
          </w:tcPr>
          <w:p w14:paraId="5F925C97" w14:textId="77777777" w:rsidR="00674FF3" w:rsidRPr="00911B69" w:rsidRDefault="00674FF3" w:rsidP="003C4853">
            <w:r w:rsidRPr="00911B69">
              <w:rPr>
                <w:b/>
              </w:rPr>
              <w:t>Day</w:t>
            </w:r>
          </w:p>
        </w:tc>
        <w:tc>
          <w:tcPr>
            <w:tcW w:w="2386" w:type="dxa"/>
          </w:tcPr>
          <w:p w14:paraId="0CF6F0F7" w14:textId="77777777" w:rsidR="00674FF3" w:rsidRPr="00911B69" w:rsidRDefault="00674FF3" w:rsidP="003C4853">
            <w:r w:rsidRPr="00911B69">
              <w:rPr>
                <w:b/>
              </w:rPr>
              <w:t>Lesson Topic</w:t>
            </w:r>
          </w:p>
        </w:tc>
        <w:tc>
          <w:tcPr>
            <w:tcW w:w="0" w:type="auto"/>
          </w:tcPr>
          <w:p w14:paraId="7886DA9D" w14:textId="77777777" w:rsidR="00674FF3" w:rsidRPr="00911B69" w:rsidRDefault="00674FF3" w:rsidP="003C4853">
            <w:r w:rsidRPr="00911B69">
              <w:rPr>
                <w:b/>
              </w:rPr>
              <w:t>Readings</w:t>
            </w:r>
          </w:p>
        </w:tc>
        <w:tc>
          <w:tcPr>
            <w:tcW w:w="0" w:type="auto"/>
          </w:tcPr>
          <w:p w14:paraId="687DC3A6" w14:textId="77777777" w:rsidR="00674FF3" w:rsidRPr="00911B69" w:rsidRDefault="00C625F0" w:rsidP="003C4853">
            <w:r>
              <w:rPr>
                <w:b/>
              </w:rPr>
              <w:t>Examples</w:t>
            </w:r>
            <w:r w:rsidR="003A6E56">
              <w:rPr>
                <w:b/>
              </w:rPr>
              <w:t>/</w:t>
            </w:r>
            <w:r w:rsidR="00B014C3">
              <w:rPr>
                <w:b/>
              </w:rPr>
              <w:t>Assignments</w:t>
            </w:r>
          </w:p>
        </w:tc>
      </w:tr>
      <w:tr w:rsidR="00E72B8F" w:rsidRPr="00911B69" w14:paraId="4355140C" w14:textId="77777777" w:rsidTr="00CB236B">
        <w:tc>
          <w:tcPr>
            <w:tcW w:w="1440" w:type="dxa"/>
          </w:tcPr>
          <w:p w14:paraId="7811454F" w14:textId="77777777" w:rsidR="00674FF3" w:rsidRDefault="008C3F00" w:rsidP="003C4853">
            <w:r>
              <w:t xml:space="preserve">M </w:t>
            </w:r>
            <w:r w:rsidR="00324248">
              <w:t>8/3</w:t>
            </w:r>
            <w:r w:rsidR="007E0545">
              <w:t>0</w:t>
            </w:r>
          </w:p>
          <w:p w14:paraId="499CE1C2" w14:textId="77777777" w:rsidR="00324248" w:rsidRPr="00911B69" w:rsidRDefault="00324248" w:rsidP="003C4853"/>
        </w:tc>
        <w:tc>
          <w:tcPr>
            <w:tcW w:w="2386" w:type="dxa"/>
          </w:tcPr>
          <w:p w14:paraId="228DA546" w14:textId="77777777" w:rsidR="00674FF3" w:rsidRDefault="00E1033B" w:rsidP="003C4853">
            <w:r>
              <w:t>Introduction to Course:</w:t>
            </w:r>
          </w:p>
          <w:p w14:paraId="2F0A2115" w14:textId="77777777" w:rsidR="00E1033B" w:rsidRDefault="00E1033B" w:rsidP="003C4853">
            <w:r>
              <w:t>Civic Engagement &amp; the Dream of Democracy</w:t>
            </w:r>
          </w:p>
          <w:p w14:paraId="32A3F460" w14:textId="77777777" w:rsidR="00783056" w:rsidRPr="00911B69" w:rsidRDefault="00783056" w:rsidP="00783056"/>
        </w:tc>
        <w:tc>
          <w:tcPr>
            <w:tcW w:w="0" w:type="auto"/>
          </w:tcPr>
          <w:p w14:paraId="56E2E73B" w14:textId="77777777" w:rsidR="00674FF3" w:rsidRPr="00911B69" w:rsidRDefault="00CE02EC" w:rsidP="003C4853">
            <w:r>
              <w:t>Course Syllabus</w:t>
            </w:r>
          </w:p>
        </w:tc>
        <w:tc>
          <w:tcPr>
            <w:tcW w:w="0" w:type="auto"/>
          </w:tcPr>
          <w:p w14:paraId="59CDB2E6" w14:textId="77777777" w:rsidR="00674FF3" w:rsidRPr="00911B69" w:rsidRDefault="00536D1D" w:rsidP="003C4853">
            <w:r>
              <w:t xml:space="preserve">Students Complete the </w:t>
            </w:r>
            <w:r w:rsidR="00CE02EC">
              <w:t>Syllabus Scavenger Hunt (see link</w:t>
            </w:r>
            <w:r w:rsidR="00E57E50">
              <w:t xml:space="preserve"> in Modules</w:t>
            </w:r>
            <w:r w:rsidR="00CE02EC">
              <w:t>)</w:t>
            </w:r>
            <w:r w:rsidR="00B94FE9">
              <w:t>;</w:t>
            </w:r>
            <w:r w:rsidR="00E72B8F">
              <w:t xml:space="preserve"> complete the Student Information Sheet (see link in Modules) and</w:t>
            </w:r>
            <w:r w:rsidR="00B94FE9">
              <w:t xml:space="preserve"> go to </w:t>
            </w:r>
            <w:hyperlink r:id="rId25" w:history="1">
              <w:r w:rsidR="002D319C" w:rsidRPr="002E5B84">
                <w:rPr>
                  <w:rStyle w:val="Hyperlink"/>
                  <w:rFonts w:cs="Times New Roman"/>
                </w:rPr>
                <w:t>https://www.rockthevote.org/how-to-vote/</w:t>
              </w:r>
            </w:hyperlink>
            <w:r w:rsidR="002D319C">
              <w:t xml:space="preserve"> to make sure you can vote in your state for the 2020 election</w:t>
            </w:r>
          </w:p>
        </w:tc>
      </w:tr>
      <w:tr w:rsidR="00372923" w:rsidRPr="00911B69" w14:paraId="33009634" w14:textId="77777777" w:rsidTr="00A21193">
        <w:tc>
          <w:tcPr>
            <w:tcW w:w="10952" w:type="dxa"/>
            <w:gridSpan w:val="4"/>
          </w:tcPr>
          <w:p w14:paraId="31EED8D1" w14:textId="77777777" w:rsidR="00372923" w:rsidRPr="00536D1D" w:rsidRDefault="00372923" w:rsidP="00536D1D">
            <w:pPr>
              <w:jc w:val="center"/>
              <w:rPr>
                <w:highlight w:val="lightGray"/>
              </w:rPr>
            </w:pPr>
            <w:r w:rsidRPr="00536D1D">
              <w:rPr>
                <w:b/>
                <w:highlight w:val="lightGray"/>
              </w:rPr>
              <w:t xml:space="preserve">UNIT 1: The Why and Where </w:t>
            </w:r>
            <w:r>
              <w:rPr>
                <w:b/>
                <w:highlight w:val="lightGray"/>
              </w:rPr>
              <w:t xml:space="preserve">and How </w:t>
            </w:r>
            <w:r w:rsidRPr="00536D1D">
              <w:rPr>
                <w:b/>
                <w:highlight w:val="lightGray"/>
              </w:rPr>
              <w:t>of Democratic Deliberation</w:t>
            </w:r>
          </w:p>
        </w:tc>
      </w:tr>
      <w:tr w:rsidR="00E72B8F" w:rsidRPr="00911B69" w14:paraId="6F71D566" w14:textId="77777777" w:rsidTr="00CB236B">
        <w:tc>
          <w:tcPr>
            <w:tcW w:w="1440" w:type="dxa"/>
          </w:tcPr>
          <w:p w14:paraId="388F1F49" w14:textId="77777777" w:rsidR="00B95F64" w:rsidRDefault="00C529B8" w:rsidP="003C4853">
            <w:r>
              <w:t xml:space="preserve">W </w:t>
            </w:r>
            <w:r w:rsidR="00324248">
              <w:t>9/</w:t>
            </w:r>
            <w:r w:rsidR="007E0545">
              <w:t>1</w:t>
            </w:r>
          </w:p>
          <w:p w14:paraId="65AFF78D" w14:textId="77777777" w:rsidR="00324248" w:rsidRPr="007E0545" w:rsidRDefault="007E0545" w:rsidP="007E0545">
            <w:pPr>
              <w:rPr>
                <w:b/>
              </w:rPr>
            </w:pPr>
            <w:r w:rsidRPr="007E0545">
              <w:rPr>
                <w:b/>
              </w:rPr>
              <w:t>ZOOM</w:t>
            </w:r>
          </w:p>
        </w:tc>
        <w:tc>
          <w:tcPr>
            <w:tcW w:w="2386" w:type="dxa"/>
          </w:tcPr>
          <w:p w14:paraId="2AB8D9BB" w14:textId="77777777" w:rsidR="00B95F64" w:rsidRPr="00334ACB" w:rsidRDefault="00334ACB" w:rsidP="003C4853">
            <w:r>
              <w:t>Why Democratic Deliberation?</w:t>
            </w:r>
          </w:p>
        </w:tc>
        <w:tc>
          <w:tcPr>
            <w:tcW w:w="0" w:type="auto"/>
          </w:tcPr>
          <w:p w14:paraId="108597EE" w14:textId="77777777" w:rsidR="00B95F64" w:rsidRPr="00911B69" w:rsidRDefault="007D5144" w:rsidP="003C4853">
            <w:r>
              <w:t>Sprain &amp; Carcasson, “Key Aspects of the Deliberative Democracy Movement</w:t>
            </w:r>
            <w:r w:rsidR="00D11348">
              <w:t>;</w:t>
            </w:r>
            <w:r>
              <w:t xml:space="preserve">” </w:t>
            </w:r>
            <w:r w:rsidR="00B35E23" w:rsidRPr="00CC12D5">
              <w:t>Scott London, “Thinking Together</w:t>
            </w:r>
            <w:r w:rsidR="00B35E23">
              <w:t>;</w:t>
            </w:r>
            <w:r w:rsidR="00B35E23" w:rsidRPr="00CC12D5">
              <w:t>”</w:t>
            </w:r>
            <w:r w:rsidR="00B35E23">
              <w:t xml:space="preserve"> </w:t>
            </w:r>
            <w:r w:rsidR="00293C17" w:rsidRPr="00CC12D5">
              <w:t>Boyle “Public Problems</w:t>
            </w:r>
            <w:r w:rsidR="00324248">
              <w:t>;</w:t>
            </w:r>
            <w:r w:rsidR="00293C17" w:rsidRPr="00CC12D5">
              <w:t>”</w:t>
            </w:r>
            <w:r w:rsidR="00324248">
              <w:t xml:space="preserve"> Matthews, “Public Deliberation and Public Judgment”</w:t>
            </w:r>
          </w:p>
        </w:tc>
        <w:tc>
          <w:tcPr>
            <w:tcW w:w="0" w:type="auto"/>
          </w:tcPr>
          <w:p w14:paraId="70223364" w14:textId="77777777" w:rsidR="00B95F64" w:rsidRDefault="00D76B6F" w:rsidP="003C4853">
            <w:r>
              <w:t>Go over topics and sign-up for Point of View Papers</w:t>
            </w:r>
            <w:r w:rsidR="00E57E50">
              <w:t xml:space="preserve"> (see Paper Topic Sign-up Google Forms link in Modules)</w:t>
            </w:r>
            <w:r w:rsidR="006975C1">
              <w:t>;</w:t>
            </w:r>
          </w:p>
          <w:p w14:paraId="6B1A6A6D" w14:textId="77777777" w:rsidR="006975C1" w:rsidRPr="006975C1" w:rsidRDefault="006975C1" w:rsidP="003C4853">
            <w:pPr>
              <w:rPr>
                <w:b/>
                <w:i/>
              </w:rPr>
            </w:pPr>
            <w:r w:rsidRPr="006975C1">
              <w:rPr>
                <w:b/>
                <w:i/>
                <w:highlight w:val="cyan"/>
              </w:rPr>
              <w:t xml:space="preserve">Reading Responses </w:t>
            </w:r>
            <w:r w:rsidR="00151288">
              <w:rPr>
                <w:b/>
                <w:i/>
                <w:highlight w:val="cyan"/>
              </w:rPr>
              <w:t>begin</w:t>
            </w:r>
            <w:r w:rsidRPr="006975C1">
              <w:rPr>
                <w:b/>
                <w:i/>
                <w:highlight w:val="cyan"/>
              </w:rPr>
              <w:t xml:space="preserve"> today</w:t>
            </w:r>
          </w:p>
        </w:tc>
      </w:tr>
      <w:tr w:rsidR="00CB236B" w:rsidRPr="00911B69" w14:paraId="1CB1F947" w14:textId="77777777" w:rsidTr="00A44DA4">
        <w:tc>
          <w:tcPr>
            <w:tcW w:w="10952" w:type="dxa"/>
            <w:gridSpan w:val="4"/>
          </w:tcPr>
          <w:p w14:paraId="7D14A95B" w14:textId="77777777" w:rsidR="00CB236B" w:rsidRPr="00CB236B" w:rsidRDefault="00CB236B" w:rsidP="003C4853">
            <w:pPr>
              <w:rPr>
                <w:b/>
              </w:rPr>
            </w:pPr>
            <w:r w:rsidRPr="00CB236B">
              <w:rPr>
                <w:b/>
                <w:highlight w:val="yellow"/>
              </w:rPr>
              <w:t>M 9/6  LABOR DAY—No class</w:t>
            </w:r>
          </w:p>
        </w:tc>
      </w:tr>
      <w:tr w:rsidR="00E72B8F" w:rsidRPr="00911B69" w14:paraId="75840B48" w14:textId="77777777" w:rsidTr="00CB236B">
        <w:tc>
          <w:tcPr>
            <w:tcW w:w="1440" w:type="dxa"/>
          </w:tcPr>
          <w:p w14:paraId="72B4DDF3" w14:textId="77777777" w:rsidR="00324248" w:rsidRDefault="00324248" w:rsidP="00AA1D0F">
            <w:r>
              <w:t>W 9/</w:t>
            </w:r>
            <w:r w:rsidR="007E0545">
              <w:t>8</w:t>
            </w:r>
          </w:p>
          <w:p w14:paraId="1FB3A638" w14:textId="77777777" w:rsidR="00324248" w:rsidRPr="007E0545" w:rsidRDefault="007E0545" w:rsidP="00AA1D0F">
            <w:pPr>
              <w:rPr>
                <w:b/>
              </w:rPr>
            </w:pPr>
            <w:r w:rsidRPr="007E0545">
              <w:rPr>
                <w:b/>
              </w:rPr>
              <w:t>ZOOM</w:t>
            </w:r>
          </w:p>
        </w:tc>
        <w:tc>
          <w:tcPr>
            <w:tcW w:w="2386" w:type="dxa"/>
          </w:tcPr>
          <w:p w14:paraId="49FC7E65" w14:textId="77777777" w:rsidR="00AA1D0F" w:rsidRPr="00911B69" w:rsidRDefault="00AA1D0F" w:rsidP="00AA1D0F">
            <w:r>
              <w:t>Where Deliberation Happens: The Public Sphere</w:t>
            </w:r>
          </w:p>
        </w:tc>
        <w:tc>
          <w:tcPr>
            <w:tcW w:w="0" w:type="auto"/>
          </w:tcPr>
          <w:p w14:paraId="7689D08A" w14:textId="77777777" w:rsidR="00AA1D0F" w:rsidRPr="00911B69" w:rsidRDefault="0068397A" w:rsidP="00AA1D0F">
            <w:r>
              <w:t xml:space="preserve">Habermas, “The Public Sphere,” </w:t>
            </w:r>
            <w:r w:rsidR="0028609F">
              <w:t xml:space="preserve">Mattson, “Do Americans Really Want;” </w:t>
            </w:r>
            <w:r w:rsidR="00AA1D0F">
              <w:t xml:space="preserve">Asen, “Public: A Network </w:t>
            </w:r>
          </w:p>
        </w:tc>
        <w:tc>
          <w:tcPr>
            <w:tcW w:w="0" w:type="auto"/>
          </w:tcPr>
          <w:p w14:paraId="201234E5" w14:textId="77777777" w:rsidR="00AA1D0F" w:rsidRPr="00911B69" w:rsidRDefault="00EF1FFB" w:rsidP="00AA1D0F">
            <w:r w:rsidRPr="00372923">
              <w:rPr>
                <w:i/>
              </w:rPr>
              <w:t>NYT</w:t>
            </w:r>
            <w:r>
              <w:t xml:space="preserve"> Room to Debate </w:t>
            </w:r>
            <w:hyperlink r:id="rId26" w:history="1">
              <w:r w:rsidRPr="007B092F">
                <w:rPr>
                  <w:rStyle w:val="Hyperlink"/>
                </w:rPr>
                <w:t>Ensuring Voting Rights in the 21st Century</w:t>
              </w:r>
            </w:hyperlink>
          </w:p>
        </w:tc>
      </w:tr>
      <w:tr w:rsidR="00E72B8F" w:rsidRPr="00911B69" w14:paraId="73992BF4" w14:textId="77777777" w:rsidTr="00CB236B">
        <w:tc>
          <w:tcPr>
            <w:tcW w:w="1440" w:type="dxa"/>
          </w:tcPr>
          <w:p w14:paraId="65B1BE0B" w14:textId="77777777" w:rsidR="00B750A8" w:rsidRDefault="00324248" w:rsidP="00B750A8">
            <w:r>
              <w:t>M</w:t>
            </w:r>
            <w:r w:rsidR="00B750A8">
              <w:t xml:space="preserve"> 9/1</w:t>
            </w:r>
            <w:r w:rsidR="007E0545">
              <w:t>3</w:t>
            </w:r>
          </w:p>
          <w:p w14:paraId="6ED4939F" w14:textId="77777777" w:rsidR="00E60619" w:rsidRPr="00911B69" w:rsidRDefault="00E60619" w:rsidP="00B750A8"/>
        </w:tc>
        <w:tc>
          <w:tcPr>
            <w:tcW w:w="2386" w:type="dxa"/>
          </w:tcPr>
          <w:p w14:paraId="6C301C9E" w14:textId="77777777" w:rsidR="00B750A8" w:rsidRPr="00911B69" w:rsidRDefault="005D653E" w:rsidP="00B750A8">
            <w:r>
              <w:t>Deliberation</w:t>
            </w:r>
            <w:r w:rsidR="00270D4A">
              <w:t>, Discourse,</w:t>
            </w:r>
            <w:r>
              <w:t xml:space="preserve"> and </w:t>
            </w:r>
            <w:r w:rsidR="00372923">
              <w:t xml:space="preserve">the Responsibilities of </w:t>
            </w:r>
            <w:r>
              <w:t>Citizenship</w:t>
            </w:r>
          </w:p>
        </w:tc>
        <w:tc>
          <w:tcPr>
            <w:tcW w:w="0" w:type="auto"/>
          </w:tcPr>
          <w:p w14:paraId="0CC6BBEF" w14:textId="77777777" w:rsidR="00B750A8" w:rsidRPr="00911B69" w:rsidRDefault="004D361F" w:rsidP="00B750A8">
            <w:r>
              <w:t xml:space="preserve">Phillips “The Spaces of Public Dissension”; </w:t>
            </w:r>
            <w:r w:rsidR="00B750A8">
              <w:t>Asen, “A Discourse Theory</w:t>
            </w:r>
            <w:r w:rsidR="008318A8">
              <w:t>:</w:t>
            </w:r>
            <w:r w:rsidR="00B750A8">
              <w:t>”</w:t>
            </w:r>
            <w:r w:rsidR="008318A8">
              <w:t xml:space="preserve"> Squires, “Rethinking the Black Public Sphere”</w:t>
            </w:r>
            <w:r w:rsidR="00B750A8">
              <w:t xml:space="preserve"> </w:t>
            </w:r>
          </w:p>
        </w:tc>
        <w:tc>
          <w:tcPr>
            <w:tcW w:w="0" w:type="auto"/>
          </w:tcPr>
          <w:p w14:paraId="3F246DE8" w14:textId="77777777" w:rsidR="00B750A8" w:rsidRPr="00911B69" w:rsidRDefault="00B750A8" w:rsidP="00B750A8"/>
        </w:tc>
      </w:tr>
      <w:tr w:rsidR="00536D1D" w:rsidRPr="00911B69" w14:paraId="2D3A9AA1" w14:textId="77777777" w:rsidTr="005F3CB8">
        <w:tc>
          <w:tcPr>
            <w:tcW w:w="10952" w:type="dxa"/>
            <w:gridSpan w:val="4"/>
            <w:vAlign w:val="center"/>
          </w:tcPr>
          <w:p w14:paraId="1C881FD9" w14:textId="77777777" w:rsidR="00536D1D" w:rsidRPr="00D76B6F" w:rsidRDefault="00536D1D" w:rsidP="005F3CB8">
            <w:pPr>
              <w:jc w:val="center"/>
              <w:rPr>
                <w:b/>
                <w:highlight w:val="lightGray"/>
              </w:rPr>
            </w:pPr>
            <w:r w:rsidRPr="00D76B6F">
              <w:rPr>
                <w:b/>
                <w:highlight w:val="lightGray"/>
              </w:rPr>
              <w:t>UNIT #2</w:t>
            </w:r>
            <w:r w:rsidR="00D76B6F" w:rsidRPr="00D76B6F">
              <w:rPr>
                <w:b/>
                <w:highlight w:val="lightGray"/>
              </w:rPr>
              <w:t>: Rhetoric as a Civic Art and the Rhetorical Act of Deliberation</w:t>
            </w:r>
          </w:p>
        </w:tc>
      </w:tr>
      <w:tr w:rsidR="00E72B8F" w:rsidRPr="00911B69" w14:paraId="7F5F2325" w14:textId="77777777" w:rsidTr="00CB236B">
        <w:tc>
          <w:tcPr>
            <w:tcW w:w="1440" w:type="dxa"/>
          </w:tcPr>
          <w:p w14:paraId="3C4AE150" w14:textId="77777777" w:rsidR="00E60619" w:rsidRDefault="00324248" w:rsidP="00B750A8">
            <w:r>
              <w:t>W</w:t>
            </w:r>
            <w:r w:rsidR="00B750A8">
              <w:t xml:space="preserve"> 9/1</w:t>
            </w:r>
            <w:r w:rsidR="007E0545">
              <w:t>5</w:t>
            </w:r>
          </w:p>
          <w:p w14:paraId="1FB29733" w14:textId="77777777" w:rsidR="00E60619" w:rsidRPr="007E0545" w:rsidRDefault="007E0545" w:rsidP="00B750A8">
            <w:pPr>
              <w:rPr>
                <w:b/>
              </w:rPr>
            </w:pPr>
            <w:r w:rsidRPr="007E0545">
              <w:rPr>
                <w:b/>
              </w:rPr>
              <w:t>ZOOM</w:t>
            </w:r>
          </w:p>
        </w:tc>
        <w:tc>
          <w:tcPr>
            <w:tcW w:w="2386" w:type="dxa"/>
          </w:tcPr>
          <w:p w14:paraId="215F50E7" w14:textId="77777777" w:rsidR="00B750A8" w:rsidRDefault="00B750A8" w:rsidP="00B750A8">
            <w:r>
              <w:t>The Rhetorical Situation:</w:t>
            </w:r>
          </w:p>
          <w:p w14:paraId="60AF6B6F" w14:textId="77777777" w:rsidR="00B750A8" w:rsidRPr="00911B69" w:rsidRDefault="00B750A8" w:rsidP="00B750A8">
            <w:r>
              <w:t>Rhetoric as a Way of Knowing</w:t>
            </w:r>
          </w:p>
        </w:tc>
        <w:tc>
          <w:tcPr>
            <w:tcW w:w="0" w:type="auto"/>
          </w:tcPr>
          <w:p w14:paraId="44B96009" w14:textId="77777777" w:rsidR="00B750A8" w:rsidRDefault="00B750A8" w:rsidP="00B750A8">
            <w:r>
              <w:t>Bitzer “The Rhetorical Situation,” Vatz “The Myth of the Rhetorical Situation”</w:t>
            </w:r>
          </w:p>
          <w:p w14:paraId="16A60387" w14:textId="77777777" w:rsidR="005A5997" w:rsidRPr="00911B69" w:rsidRDefault="005A5997" w:rsidP="007B092F"/>
        </w:tc>
        <w:tc>
          <w:tcPr>
            <w:tcW w:w="0" w:type="auto"/>
          </w:tcPr>
          <w:p w14:paraId="79E205BE" w14:textId="77777777" w:rsidR="0057702D" w:rsidRDefault="0057702D" w:rsidP="00B750A8">
            <w:pPr>
              <w:rPr>
                <w:b/>
                <w:i/>
                <w:highlight w:val="cyan"/>
              </w:rPr>
            </w:pPr>
            <w:r>
              <w:rPr>
                <w:i/>
              </w:rPr>
              <w:t xml:space="preserve">NYT </w:t>
            </w:r>
            <w:r>
              <w:t xml:space="preserve">Room for Debate </w:t>
            </w:r>
            <w:hyperlink r:id="rId27" w:history="1">
              <w:r w:rsidRPr="007B092F">
                <w:rPr>
                  <w:rStyle w:val="Hyperlink"/>
                </w:rPr>
                <w:t>Should Voting in the US Be Mandatory</w:t>
              </w:r>
            </w:hyperlink>
          </w:p>
          <w:p w14:paraId="686C510B" w14:textId="77777777" w:rsidR="0057702D" w:rsidRDefault="0057702D" w:rsidP="00B750A8">
            <w:pPr>
              <w:rPr>
                <w:b/>
                <w:i/>
                <w:highlight w:val="cyan"/>
              </w:rPr>
            </w:pPr>
          </w:p>
          <w:p w14:paraId="1E6E0FC1" w14:textId="77777777" w:rsidR="00B750A8" w:rsidRPr="00594909" w:rsidRDefault="00594909" w:rsidP="00B750A8">
            <w:pPr>
              <w:rPr>
                <w:b/>
                <w:i/>
              </w:rPr>
            </w:pPr>
            <w:r w:rsidRPr="006975C1">
              <w:rPr>
                <w:b/>
                <w:i/>
                <w:highlight w:val="cyan"/>
              </w:rPr>
              <w:t xml:space="preserve">Point of View Paper </w:t>
            </w:r>
            <w:r w:rsidR="007B092F" w:rsidRPr="006975C1">
              <w:rPr>
                <w:b/>
                <w:i/>
                <w:highlight w:val="cyan"/>
              </w:rPr>
              <w:t>d</w:t>
            </w:r>
            <w:r w:rsidRPr="006975C1">
              <w:rPr>
                <w:b/>
                <w:i/>
                <w:highlight w:val="cyan"/>
              </w:rPr>
              <w:t>ue</w:t>
            </w:r>
            <w:r w:rsidR="00372923" w:rsidRPr="006975C1">
              <w:rPr>
                <w:b/>
                <w:i/>
                <w:highlight w:val="cyan"/>
              </w:rPr>
              <w:t xml:space="preserve"> by midnight in MyCourses</w:t>
            </w:r>
          </w:p>
        </w:tc>
      </w:tr>
      <w:tr w:rsidR="00E72B8F" w:rsidRPr="00911B69" w14:paraId="3988AF13" w14:textId="77777777" w:rsidTr="00CB236B">
        <w:tc>
          <w:tcPr>
            <w:tcW w:w="1440" w:type="dxa"/>
          </w:tcPr>
          <w:p w14:paraId="7FD43FF1" w14:textId="77777777" w:rsidR="003E67FC" w:rsidRDefault="003E67FC" w:rsidP="00B750A8">
            <w:r>
              <w:lastRenderedPageBreak/>
              <w:t>M 9/2</w:t>
            </w:r>
            <w:r w:rsidR="007E0545">
              <w:t>0</w:t>
            </w:r>
          </w:p>
          <w:p w14:paraId="0CA60A59" w14:textId="77777777" w:rsidR="003E67FC" w:rsidRDefault="003E67FC" w:rsidP="00B750A8">
            <w:r>
              <w:t>Online Forum in Zoom</w:t>
            </w:r>
          </w:p>
        </w:tc>
        <w:tc>
          <w:tcPr>
            <w:tcW w:w="2386" w:type="dxa"/>
          </w:tcPr>
          <w:p w14:paraId="58E7AD4E" w14:textId="77777777" w:rsidR="003E67FC" w:rsidRDefault="003E67FC" w:rsidP="00B750A8">
            <w:r>
              <w:t xml:space="preserve">Virtual Deliberative Forum </w:t>
            </w:r>
          </w:p>
        </w:tc>
        <w:tc>
          <w:tcPr>
            <w:tcW w:w="0" w:type="auto"/>
          </w:tcPr>
          <w:p w14:paraId="4AF07349" w14:textId="77777777" w:rsidR="00377A8E" w:rsidRDefault="00377A8E" w:rsidP="00B750A8">
            <w:r w:rsidRPr="009D3394">
              <w:t>Boyte “We the People Politics</w:t>
            </w:r>
            <w:r w:rsidR="00C5418D">
              <w:t>;</w:t>
            </w:r>
            <w:r w:rsidRPr="009D3394">
              <w:t>”</w:t>
            </w:r>
            <w:r w:rsidR="00C5418D">
              <w:t xml:space="preserve"> Carcasson, “Rethinking Civic Engagement” </w:t>
            </w:r>
            <w:r w:rsidR="00B35E23" w:rsidRPr="009D3394">
              <w:t xml:space="preserve"> </w:t>
            </w:r>
          </w:p>
        </w:tc>
        <w:tc>
          <w:tcPr>
            <w:tcW w:w="0" w:type="auto"/>
          </w:tcPr>
          <w:p w14:paraId="05838B38" w14:textId="77777777" w:rsidR="00377A8E" w:rsidRDefault="000F521E" w:rsidP="00377A8E">
            <w:r>
              <w:t xml:space="preserve">“Where Have All the Voters Gone?” </w:t>
            </w:r>
            <w:r w:rsidR="00E034D7">
              <w:t>deliberative forum with Intro to Civil Discourse class</w:t>
            </w:r>
          </w:p>
          <w:p w14:paraId="228092B3" w14:textId="77777777" w:rsidR="003E67FC" w:rsidRDefault="00536D43" w:rsidP="00B750A8">
            <w:pPr>
              <w:rPr>
                <w:i/>
              </w:rPr>
            </w:pPr>
            <w:r w:rsidRPr="006975C1">
              <w:rPr>
                <w:b/>
                <w:i/>
                <w:highlight w:val="cyan"/>
              </w:rPr>
              <w:t>Deliberative Forum Reflection #</w:t>
            </w:r>
            <w:r w:rsidR="005E12FC">
              <w:rPr>
                <w:b/>
                <w:i/>
                <w:highlight w:val="cyan"/>
              </w:rPr>
              <w:t>1</w:t>
            </w:r>
            <w:r w:rsidRPr="006975C1">
              <w:rPr>
                <w:b/>
                <w:i/>
                <w:highlight w:val="cyan"/>
              </w:rPr>
              <w:t xml:space="preserve"> Due by Tuesday at midnight</w:t>
            </w:r>
          </w:p>
        </w:tc>
      </w:tr>
      <w:tr w:rsidR="00E72B8F" w:rsidRPr="00911B69" w14:paraId="143EDD41" w14:textId="77777777" w:rsidTr="00CB236B">
        <w:tc>
          <w:tcPr>
            <w:tcW w:w="1440" w:type="dxa"/>
          </w:tcPr>
          <w:p w14:paraId="4BB141C5" w14:textId="77777777" w:rsidR="00B750A8" w:rsidRDefault="007E3038" w:rsidP="00B750A8">
            <w:r>
              <w:t>W</w:t>
            </w:r>
            <w:r w:rsidR="00B750A8">
              <w:t xml:space="preserve"> 9/</w:t>
            </w:r>
            <w:r w:rsidR="00324248">
              <w:t>2</w:t>
            </w:r>
            <w:r w:rsidR="007E0545">
              <w:t>2</w:t>
            </w:r>
          </w:p>
          <w:p w14:paraId="6A35028C" w14:textId="77777777" w:rsidR="00E60619" w:rsidRPr="007E0545" w:rsidRDefault="007E0545" w:rsidP="00B750A8">
            <w:pPr>
              <w:rPr>
                <w:b/>
              </w:rPr>
            </w:pPr>
            <w:r w:rsidRPr="007E0545">
              <w:rPr>
                <w:b/>
              </w:rPr>
              <w:t>ZOOM</w:t>
            </w:r>
          </w:p>
        </w:tc>
        <w:tc>
          <w:tcPr>
            <w:tcW w:w="2386" w:type="dxa"/>
          </w:tcPr>
          <w:p w14:paraId="0EAFA8DA" w14:textId="77777777" w:rsidR="00B750A8" w:rsidRDefault="00B750A8" w:rsidP="00B750A8">
            <w:r>
              <w:t>Rhetorical Visions:</w:t>
            </w:r>
          </w:p>
          <w:p w14:paraId="03ED6D92" w14:textId="77777777" w:rsidR="00B750A8" w:rsidRPr="00911B69" w:rsidRDefault="00E04994" w:rsidP="00B750A8">
            <w:r>
              <w:t>How Language Can Bridge or Divide</w:t>
            </w:r>
          </w:p>
        </w:tc>
        <w:tc>
          <w:tcPr>
            <w:tcW w:w="0" w:type="auto"/>
          </w:tcPr>
          <w:p w14:paraId="46911A42" w14:textId="77777777" w:rsidR="00B750A8" w:rsidRPr="00911B69" w:rsidRDefault="00B750A8" w:rsidP="00B750A8">
            <w:r>
              <w:t>Weaver, “Language is Sermonic;” Burke, “Terministic Screens,” Yudkin, “The Psychology of Political Polarization</w:t>
            </w:r>
            <w:r w:rsidR="004D361F">
              <w:t>;</w:t>
            </w:r>
            <w:r>
              <w:t>”</w:t>
            </w:r>
            <w:r w:rsidR="004D361F">
              <w:t xml:space="preserve"> </w:t>
            </w:r>
            <w:r w:rsidR="00246F5B">
              <w:t>Tavernise and Cohn, “The America That Isn’t Polarized</w:t>
            </w:r>
            <w:r w:rsidR="009D3394">
              <w:t>;</w:t>
            </w:r>
            <w:r w:rsidR="00246F5B">
              <w:t>”</w:t>
            </w:r>
            <w:r w:rsidR="009D3394">
              <w:t xml:space="preserve"> Nwaneva, “We’re Not Polarized Enough”</w:t>
            </w:r>
            <w:r w:rsidR="00246F5B">
              <w:t xml:space="preserve"> </w:t>
            </w:r>
          </w:p>
        </w:tc>
        <w:tc>
          <w:tcPr>
            <w:tcW w:w="0" w:type="auto"/>
          </w:tcPr>
          <w:p w14:paraId="47A933DD" w14:textId="77777777" w:rsidR="00B750A8" w:rsidRDefault="00B35E23" w:rsidP="00B750A8">
            <w:r>
              <w:t xml:space="preserve">Take Hidden Tribes quiz before class at: </w:t>
            </w:r>
            <w:hyperlink r:id="rId28" w:history="1">
              <w:r w:rsidR="00381488" w:rsidRPr="002E5B84">
                <w:rPr>
                  <w:rStyle w:val="Hyperlink"/>
                  <w:rFonts w:cs="Times New Roman"/>
                </w:rPr>
                <w:t>https://hiddentribes.us/quiz/</w:t>
              </w:r>
            </w:hyperlink>
          </w:p>
          <w:p w14:paraId="41376F9D" w14:textId="77777777" w:rsidR="00381488" w:rsidRDefault="00E034D7" w:rsidP="00B750A8">
            <w:r>
              <w:t xml:space="preserve">Go through Hidden Tribes profiles and analyze language: </w:t>
            </w:r>
          </w:p>
          <w:p w14:paraId="06C1BB12" w14:textId="77777777" w:rsidR="00E034D7" w:rsidRDefault="00264A07" w:rsidP="00B750A8">
            <w:hyperlink r:id="rId29" w:history="1">
              <w:r w:rsidR="00E034D7" w:rsidRPr="002E5B84">
                <w:rPr>
                  <w:rStyle w:val="Hyperlink"/>
                  <w:rFonts w:cs="Times New Roman"/>
                </w:rPr>
                <w:t>https://hiddentribes.us/profiles</w:t>
              </w:r>
            </w:hyperlink>
          </w:p>
          <w:p w14:paraId="51325DA1" w14:textId="77777777" w:rsidR="00E034D7" w:rsidRPr="00E04994" w:rsidRDefault="00E034D7" w:rsidP="00B750A8"/>
        </w:tc>
      </w:tr>
      <w:tr w:rsidR="00E72B8F" w:rsidRPr="00911B69" w14:paraId="45E4E4AC" w14:textId="77777777" w:rsidTr="00CB236B">
        <w:tc>
          <w:tcPr>
            <w:tcW w:w="1440" w:type="dxa"/>
          </w:tcPr>
          <w:p w14:paraId="4ABAD271" w14:textId="77777777" w:rsidR="00B750A8" w:rsidRDefault="007E3038" w:rsidP="00B750A8">
            <w:r>
              <w:t>M</w:t>
            </w:r>
            <w:r w:rsidR="00B750A8">
              <w:t xml:space="preserve"> 9/2</w:t>
            </w:r>
            <w:r w:rsidR="007E0545">
              <w:t>7</w:t>
            </w:r>
          </w:p>
          <w:p w14:paraId="7C280BFE" w14:textId="77777777" w:rsidR="00246F5B" w:rsidRDefault="00246F5B" w:rsidP="00B750A8"/>
        </w:tc>
        <w:tc>
          <w:tcPr>
            <w:tcW w:w="2386" w:type="dxa"/>
          </w:tcPr>
          <w:p w14:paraId="27611266" w14:textId="77777777" w:rsidR="00E04994" w:rsidRPr="00911B69" w:rsidRDefault="00CE02EC" w:rsidP="00B750A8">
            <w:r>
              <w:t>What Are Shared Values</w:t>
            </w:r>
            <w:r w:rsidR="00381488">
              <w:t>—and Why Do We Need to Find Them</w:t>
            </w:r>
            <w:r>
              <w:t>?</w:t>
            </w:r>
          </w:p>
        </w:tc>
        <w:tc>
          <w:tcPr>
            <w:tcW w:w="0" w:type="auto"/>
          </w:tcPr>
          <w:p w14:paraId="520BA819" w14:textId="77777777" w:rsidR="00B750A8" w:rsidRPr="00377A8E" w:rsidRDefault="00CE02EC" w:rsidP="00B750A8">
            <w:r w:rsidRPr="009D3394">
              <w:t>Kohls, “The Values;”</w:t>
            </w:r>
            <w:r>
              <w:t xml:space="preserve"> </w:t>
            </w:r>
            <w:r w:rsidR="00377A8E">
              <w:t xml:space="preserve">Schirch &amp; Campt, </w:t>
            </w:r>
            <w:r w:rsidR="00377A8E">
              <w:rPr>
                <w:i/>
              </w:rPr>
              <w:t xml:space="preserve">Dialogue for Difficult </w:t>
            </w:r>
            <w:r w:rsidR="00377A8E" w:rsidRPr="00907D50">
              <w:rPr>
                <w:i/>
              </w:rPr>
              <w:t>Subjects</w:t>
            </w:r>
            <w:r w:rsidR="00377A8E">
              <w:rPr>
                <w:i/>
              </w:rPr>
              <w:t xml:space="preserve"> </w:t>
            </w:r>
            <w:r w:rsidR="00377A8E">
              <w:t>Ch.</w:t>
            </w:r>
            <w:r w:rsidR="00E9369D">
              <w:t xml:space="preserve"> 1-3</w:t>
            </w:r>
            <w:r w:rsidR="009D3394">
              <w:t xml:space="preserve">; </w:t>
            </w:r>
            <w:r w:rsidR="00C5418D">
              <w:t xml:space="preserve">Carcasson, “Deliberative Pedagogy as Critical Connective;” </w:t>
            </w:r>
            <w:r w:rsidR="009D3394">
              <w:t>Gino, “Why Do People Avoid Facts”</w:t>
            </w:r>
          </w:p>
        </w:tc>
        <w:tc>
          <w:tcPr>
            <w:tcW w:w="0" w:type="auto"/>
          </w:tcPr>
          <w:p w14:paraId="243CA724" w14:textId="77777777" w:rsidR="00B750A8" w:rsidRDefault="00CE02EC" w:rsidP="00B750A8">
            <w:r>
              <w:t>Values exercise in Class</w:t>
            </w:r>
            <w:r w:rsidR="00536D43">
              <w:t xml:space="preserve"> [</w:t>
            </w:r>
            <w:r w:rsidR="007E0545">
              <w:rPr>
                <w:i/>
              </w:rPr>
              <w:t>see link for Jamboard Values Exercise]</w:t>
            </w:r>
          </w:p>
        </w:tc>
      </w:tr>
      <w:tr w:rsidR="00E72B8F" w:rsidRPr="00911B69" w14:paraId="2F4B455E" w14:textId="77777777" w:rsidTr="00CB236B">
        <w:tc>
          <w:tcPr>
            <w:tcW w:w="1440" w:type="dxa"/>
          </w:tcPr>
          <w:p w14:paraId="79257718" w14:textId="77777777" w:rsidR="00B750A8" w:rsidRDefault="007E3038" w:rsidP="00B750A8">
            <w:r>
              <w:t>W</w:t>
            </w:r>
            <w:r w:rsidR="00B750A8">
              <w:t xml:space="preserve"> 9/</w:t>
            </w:r>
            <w:r w:rsidR="007E0545">
              <w:t>29</w:t>
            </w:r>
          </w:p>
          <w:p w14:paraId="2D56C10A" w14:textId="77777777" w:rsidR="00E60619" w:rsidRPr="007E0545" w:rsidRDefault="007E0545" w:rsidP="00B750A8">
            <w:pPr>
              <w:rPr>
                <w:b/>
              </w:rPr>
            </w:pPr>
            <w:r w:rsidRPr="007E0545">
              <w:rPr>
                <w:b/>
              </w:rPr>
              <w:t>ZOOM</w:t>
            </w:r>
          </w:p>
        </w:tc>
        <w:tc>
          <w:tcPr>
            <w:tcW w:w="2386" w:type="dxa"/>
          </w:tcPr>
          <w:p w14:paraId="74387712" w14:textId="77777777" w:rsidR="00E04994" w:rsidRPr="00911B69" w:rsidRDefault="00E04994" w:rsidP="00B750A8">
            <w:r>
              <w:t>Rhetoric as a Way of Being: Invitational Rhetoric</w:t>
            </w:r>
          </w:p>
        </w:tc>
        <w:tc>
          <w:tcPr>
            <w:tcW w:w="0" w:type="auto"/>
          </w:tcPr>
          <w:p w14:paraId="353CD098" w14:textId="77777777" w:rsidR="00B750A8" w:rsidRPr="00911B69" w:rsidRDefault="00E04994" w:rsidP="00B750A8">
            <w:r>
              <w:t>Foss &amp; Griffin “Beyond Persuasion;” Bone, Griffin, et al. “Beyond Traditional”</w:t>
            </w:r>
          </w:p>
        </w:tc>
        <w:tc>
          <w:tcPr>
            <w:tcW w:w="0" w:type="auto"/>
          </w:tcPr>
          <w:p w14:paraId="791B3626" w14:textId="77777777" w:rsidR="00B750A8" w:rsidRDefault="00CE02EC" w:rsidP="00B750A8">
            <w:r>
              <w:rPr>
                <w:i/>
              </w:rPr>
              <w:t xml:space="preserve">Postcards from the Great Divide </w:t>
            </w:r>
            <w:r>
              <w:t>docuseries on Kanopy</w:t>
            </w:r>
          </w:p>
          <w:p w14:paraId="23F95554" w14:textId="77777777" w:rsidR="00594909" w:rsidRPr="00594909" w:rsidRDefault="00594909" w:rsidP="00B750A8">
            <w:pPr>
              <w:rPr>
                <w:b/>
                <w:i/>
              </w:rPr>
            </w:pPr>
            <w:r w:rsidRPr="006975C1">
              <w:rPr>
                <w:b/>
                <w:i/>
                <w:highlight w:val="cyan"/>
              </w:rPr>
              <w:t>Opposing Point of View papers due</w:t>
            </w:r>
          </w:p>
        </w:tc>
      </w:tr>
      <w:tr w:rsidR="00F114AA" w:rsidRPr="00911B69" w14:paraId="20EA6DD2" w14:textId="77777777" w:rsidTr="00A21193">
        <w:tc>
          <w:tcPr>
            <w:tcW w:w="10952" w:type="dxa"/>
            <w:gridSpan w:val="4"/>
          </w:tcPr>
          <w:p w14:paraId="75B0F66B" w14:textId="77777777" w:rsidR="00F114AA" w:rsidRPr="00F114AA" w:rsidRDefault="00F114AA" w:rsidP="00F114AA">
            <w:pPr>
              <w:jc w:val="center"/>
              <w:rPr>
                <w:b/>
              </w:rPr>
            </w:pPr>
            <w:r w:rsidRPr="00F114AA">
              <w:rPr>
                <w:b/>
                <w:highlight w:val="lightGray"/>
              </w:rPr>
              <w:t>UNIT #3: Democratic Mindsets and Building Deliberati</w:t>
            </w:r>
            <w:r w:rsidR="00356D35">
              <w:rPr>
                <w:b/>
                <w:highlight w:val="lightGray"/>
              </w:rPr>
              <w:t>ve Opportunities</w:t>
            </w:r>
          </w:p>
        </w:tc>
      </w:tr>
      <w:tr w:rsidR="00E72B8F" w:rsidRPr="00911B69" w14:paraId="66C11619" w14:textId="77777777" w:rsidTr="00CB236B">
        <w:tc>
          <w:tcPr>
            <w:tcW w:w="1440" w:type="dxa"/>
          </w:tcPr>
          <w:p w14:paraId="5C83CA02" w14:textId="77777777" w:rsidR="00B750A8" w:rsidRDefault="007E3038" w:rsidP="00B750A8">
            <w:r>
              <w:t>M</w:t>
            </w:r>
            <w:r w:rsidR="00B750A8">
              <w:t xml:space="preserve"> </w:t>
            </w:r>
            <w:r>
              <w:t>10/</w:t>
            </w:r>
            <w:r w:rsidR="007E0545">
              <w:t>4</w:t>
            </w:r>
          </w:p>
          <w:p w14:paraId="46E99BD2" w14:textId="77777777" w:rsidR="00246F5B" w:rsidRPr="00911B69" w:rsidRDefault="00246F5B" w:rsidP="00B750A8"/>
        </w:tc>
        <w:tc>
          <w:tcPr>
            <w:tcW w:w="2386" w:type="dxa"/>
          </w:tcPr>
          <w:p w14:paraId="0B0BB31D" w14:textId="77777777" w:rsidR="00B750A8" w:rsidRPr="00911B69" w:rsidRDefault="00CE02EC" w:rsidP="00B750A8">
            <w:r>
              <w:t>Complicating the Narrative</w:t>
            </w:r>
          </w:p>
        </w:tc>
        <w:tc>
          <w:tcPr>
            <w:tcW w:w="0" w:type="auto"/>
          </w:tcPr>
          <w:p w14:paraId="5AE3219F" w14:textId="77777777" w:rsidR="00B750A8" w:rsidRPr="00911B69" w:rsidRDefault="00CE02EC" w:rsidP="00B750A8">
            <w:r w:rsidRPr="00B26D40">
              <w:t>Ripley, “Complicating the Narratives</w:t>
            </w:r>
            <w:r>
              <w:t>;</w:t>
            </w:r>
            <w:r w:rsidRPr="00B26D40">
              <w:t>”</w:t>
            </w:r>
            <w:r>
              <w:t xml:space="preserve"> </w:t>
            </w:r>
            <w:r w:rsidR="00E034D7">
              <w:t xml:space="preserve">Rourke, </w:t>
            </w:r>
            <w:r w:rsidR="00AD7F0A">
              <w:br/>
              <w:t xml:space="preserve">“Developing Materials for Deliberative Forums,” </w:t>
            </w:r>
            <w:r w:rsidR="00377A8E">
              <w:t>Adichie T</w:t>
            </w:r>
            <w:r w:rsidR="00AD7F0A">
              <w:t xml:space="preserve">ED Talk </w:t>
            </w:r>
            <w:hyperlink r:id="rId30" w:history="1">
              <w:r w:rsidR="00AD7F0A" w:rsidRPr="00AD7F0A">
                <w:rPr>
                  <w:rStyle w:val="Hyperlink"/>
                </w:rPr>
                <w:t>The Danger of a Single Story</w:t>
              </w:r>
            </w:hyperlink>
          </w:p>
        </w:tc>
        <w:tc>
          <w:tcPr>
            <w:tcW w:w="0" w:type="auto"/>
          </w:tcPr>
          <w:p w14:paraId="568DB28B" w14:textId="77777777" w:rsidR="00B750A8" w:rsidRPr="00AD6FAD" w:rsidRDefault="0060786C" w:rsidP="00B750A8">
            <w:pPr>
              <w:rPr>
                <w:i/>
              </w:rPr>
            </w:pPr>
            <w:r w:rsidRPr="00AD6FAD">
              <w:rPr>
                <w:i/>
              </w:rPr>
              <w:t xml:space="preserve">Sign-ups for Forum </w:t>
            </w:r>
            <w:r w:rsidR="00AD6FAD">
              <w:rPr>
                <w:i/>
              </w:rPr>
              <w:t>P</w:t>
            </w:r>
            <w:r w:rsidRPr="00AD6FAD">
              <w:rPr>
                <w:i/>
              </w:rPr>
              <w:t>lanning</w:t>
            </w:r>
            <w:r w:rsidR="006013BD">
              <w:rPr>
                <w:i/>
              </w:rPr>
              <w:t xml:space="preserve">; decide on day/time for rehearsal </w:t>
            </w:r>
          </w:p>
          <w:p w14:paraId="150759E9" w14:textId="77777777" w:rsidR="00AD6FAD" w:rsidRDefault="00AD6FAD" w:rsidP="00B750A8"/>
          <w:p w14:paraId="56110A32" w14:textId="77777777" w:rsidR="00AD6FAD" w:rsidRPr="00911B69" w:rsidRDefault="00AD6FAD" w:rsidP="00B750A8">
            <w:r>
              <w:t>What Is the Single Story About Voting in the U.S. and How Do We Complicate the Narrative?</w:t>
            </w:r>
          </w:p>
        </w:tc>
      </w:tr>
      <w:tr w:rsidR="00E72B8F" w:rsidRPr="00911B69" w14:paraId="19C67551" w14:textId="77777777" w:rsidTr="00CB236B">
        <w:tc>
          <w:tcPr>
            <w:tcW w:w="1440" w:type="dxa"/>
          </w:tcPr>
          <w:p w14:paraId="1879B98A" w14:textId="77777777" w:rsidR="00E04994" w:rsidRDefault="007E3038" w:rsidP="00B750A8">
            <w:r>
              <w:t>W</w:t>
            </w:r>
            <w:r w:rsidR="00E04994">
              <w:t xml:space="preserve"> 10/</w:t>
            </w:r>
            <w:r w:rsidR="007E0545">
              <w:t>6</w:t>
            </w:r>
          </w:p>
          <w:p w14:paraId="10CFB1A9" w14:textId="77777777" w:rsidR="00E60619" w:rsidRPr="007E0545" w:rsidRDefault="007E0545" w:rsidP="00B750A8">
            <w:pPr>
              <w:rPr>
                <w:b/>
              </w:rPr>
            </w:pPr>
            <w:r w:rsidRPr="007E0545">
              <w:rPr>
                <w:b/>
              </w:rPr>
              <w:t>ZOOM</w:t>
            </w:r>
          </w:p>
        </w:tc>
        <w:tc>
          <w:tcPr>
            <w:tcW w:w="2386" w:type="dxa"/>
          </w:tcPr>
          <w:p w14:paraId="0ADF61A9" w14:textId="77777777" w:rsidR="00E04994" w:rsidRDefault="00CE02EC" w:rsidP="00B750A8">
            <w:r>
              <w:t>Building Democratic Mind-Sets and Skill Sets for Addressing Wicked Problems</w:t>
            </w:r>
          </w:p>
        </w:tc>
        <w:tc>
          <w:tcPr>
            <w:tcW w:w="0" w:type="auto"/>
          </w:tcPr>
          <w:p w14:paraId="36B24BE3" w14:textId="77777777" w:rsidR="00E04994" w:rsidRPr="0071087C" w:rsidRDefault="00CE02EC" w:rsidP="00B750A8">
            <w:r w:rsidRPr="0071087C">
              <w:t>Carcasson &amp; Sprain, “Beyond Problem Solving,” Carcasson “Beginning with the End in Mind</w:t>
            </w:r>
            <w:r w:rsidR="00246F5B">
              <w:t>;</w:t>
            </w:r>
            <w:r w:rsidRPr="0071087C">
              <w:t>”</w:t>
            </w:r>
            <w:r w:rsidR="00246F5B">
              <w:t xml:space="preserve"> </w:t>
            </w:r>
          </w:p>
        </w:tc>
        <w:tc>
          <w:tcPr>
            <w:tcW w:w="0" w:type="auto"/>
          </w:tcPr>
          <w:p w14:paraId="711625D8" w14:textId="77777777" w:rsidR="0057702D" w:rsidRDefault="0057702D" w:rsidP="00B750A8">
            <w:r w:rsidRPr="0057702D">
              <w:rPr>
                <w:i/>
              </w:rPr>
              <w:t>NYT</w:t>
            </w:r>
            <w:r>
              <w:t xml:space="preserve"> Room for Debate </w:t>
            </w:r>
            <w:hyperlink r:id="rId31" w:history="1">
              <w:r w:rsidRPr="00246F5B">
                <w:rPr>
                  <w:rStyle w:val="Hyperlink"/>
                </w:rPr>
                <w:t>How to Energize Demoralized Voters</w:t>
              </w:r>
            </w:hyperlink>
          </w:p>
          <w:p w14:paraId="79B6BC43" w14:textId="77777777" w:rsidR="0057702D" w:rsidRDefault="0057702D" w:rsidP="00B750A8"/>
          <w:p w14:paraId="72614CA6" w14:textId="77777777" w:rsidR="00E04994" w:rsidRPr="00EF25AF" w:rsidRDefault="004D7C78" w:rsidP="00B750A8">
            <w:r>
              <w:t>Join a Common Ground for Action online forum this month, observe the moderator and complete the Moderator Observation Discussion for extra Reading Response Points! (See MyCourses for this option)</w:t>
            </w:r>
          </w:p>
        </w:tc>
      </w:tr>
      <w:tr w:rsidR="00464C3F" w:rsidRPr="00911B69" w14:paraId="31317350" w14:textId="77777777" w:rsidTr="002D664A">
        <w:tc>
          <w:tcPr>
            <w:tcW w:w="10952" w:type="dxa"/>
            <w:gridSpan w:val="4"/>
          </w:tcPr>
          <w:p w14:paraId="6D8F6563" w14:textId="77777777" w:rsidR="00464C3F" w:rsidRPr="00464C3F" w:rsidRDefault="00464C3F" w:rsidP="00536D1D">
            <w:pPr>
              <w:rPr>
                <w:b/>
              </w:rPr>
            </w:pPr>
            <w:r w:rsidRPr="00464C3F">
              <w:rPr>
                <w:b/>
                <w:highlight w:val="yellow"/>
              </w:rPr>
              <w:t>M 10/11 NO CLASS—Mid-Semester Break</w:t>
            </w:r>
          </w:p>
        </w:tc>
      </w:tr>
      <w:tr w:rsidR="00E72B8F" w:rsidRPr="00911B69" w14:paraId="32B5D4EB" w14:textId="77777777" w:rsidTr="00CB236B">
        <w:tc>
          <w:tcPr>
            <w:tcW w:w="1440" w:type="dxa"/>
          </w:tcPr>
          <w:p w14:paraId="512190B7" w14:textId="77777777" w:rsidR="00CB236B" w:rsidRDefault="00CB236B" w:rsidP="00536D1D"/>
          <w:p w14:paraId="0FB98F5B" w14:textId="77777777" w:rsidR="00CB236B" w:rsidRDefault="00CB236B" w:rsidP="00536D1D"/>
          <w:p w14:paraId="5CBD457D" w14:textId="77777777" w:rsidR="00CB236B" w:rsidRDefault="00CB236B" w:rsidP="00536D1D"/>
          <w:p w14:paraId="641FA56C" w14:textId="77777777" w:rsidR="00536D1D" w:rsidRDefault="00EF1FFB" w:rsidP="00536D1D">
            <w:r>
              <w:t>W</w:t>
            </w:r>
            <w:r w:rsidR="00536D1D">
              <w:t xml:space="preserve"> 10/1</w:t>
            </w:r>
            <w:r>
              <w:t>3</w:t>
            </w:r>
          </w:p>
          <w:p w14:paraId="2D1A1859" w14:textId="77777777" w:rsidR="00246F5B" w:rsidRPr="008B7159" w:rsidRDefault="008B7159" w:rsidP="00536D1D">
            <w:pPr>
              <w:rPr>
                <w:b/>
              </w:rPr>
            </w:pPr>
            <w:r w:rsidRPr="008B7159">
              <w:rPr>
                <w:b/>
              </w:rPr>
              <w:t>ZOOM</w:t>
            </w:r>
          </w:p>
        </w:tc>
        <w:tc>
          <w:tcPr>
            <w:tcW w:w="2386" w:type="dxa"/>
          </w:tcPr>
          <w:p w14:paraId="5D24C853" w14:textId="77777777" w:rsidR="00CB236B" w:rsidRDefault="00CB236B" w:rsidP="00536D1D"/>
          <w:p w14:paraId="6726089E" w14:textId="77777777" w:rsidR="00CB236B" w:rsidRDefault="00CB236B" w:rsidP="00536D1D"/>
          <w:p w14:paraId="392587E4" w14:textId="77777777" w:rsidR="00536D1D" w:rsidRPr="00911B69" w:rsidRDefault="00536D1D" w:rsidP="00536D1D">
            <w:r>
              <w:t>Designing Deliberations: Framing Issues and Asking Good Questions</w:t>
            </w:r>
          </w:p>
        </w:tc>
        <w:tc>
          <w:tcPr>
            <w:tcW w:w="0" w:type="auto"/>
          </w:tcPr>
          <w:p w14:paraId="6FDAFE48" w14:textId="77777777" w:rsidR="00CB236B" w:rsidRDefault="00CB236B" w:rsidP="00536D1D"/>
          <w:p w14:paraId="3F5A02CC" w14:textId="77777777" w:rsidR="00CB236B" w:rsidRDefault="00CB236B" w:rsidP="00536D1D"/>
          <w:p w14:paraId="7B2A22A6" w14:textId="77777777" w:rsidR="00536D1D" w:rsidRPr="00911B69" w:rsidRDefault="00536D1D" w:rsidP="00536D1D">
            <w:r>
              <w:t xml:space="preserve">Schirch &amp; Campt, </w:t>
            </w:r>
            <w:r>
              <w:rPr>
                <w:i/>
              </w:rPr>
              <w:t xml:space="preserve">Dialogue for Difficult </w:t>
            </w:r>
            <w:r w:rsidRPr="00907D50">
              <w:rPr>
                <w:i/>
              </w:rPr>
              <w:t>Subjects</w:t>
            </w:r>
            <w:r>
              <w:rPr>
                <w:i/>
              </w:rPr>
              <w:t xml:space="preserve"> </w:t>
            </w:r>
            <w:r w:rsidRPr="005C65EB">
              <w:t>Ch.</w:t>
            </w:r>
            <w:r w:rsidR="005C65EB">
              <w:t xml:space="preserve"> 4 &amp; 5</w:t>
            </w:r>
            <w:r>
              <w:t>;</w:t>
            </w:r>
            <w:r w:rsidRPr="00907D50">
              <w:t xml:space="preserve"> Kettering</w:t>
            </w:r>
            <w:r>
              <w:t xml:space="preserve"> Report, “Naming and Framing Difficult Issues</w:t>
            </w:r>
            <w:r w:rsidR="005C65EB">
              <w:t>;</w:t>
            </w:r>
            <w:r>
              <w:t>”</w:t>
            </w:r>
            <w:r w:rsidR="005C65EB">
              <w:t xml:space="preserve"> Vogt, Brown &amp; Isaacs, “The Art of Powerful Questions”</w:t>
            </w:r>
          </w:p>
        </w:tc>
        <w:tc>
          <w:tcPr>
            <w:tcW w:w="0" w:type="auto"/>
          </w:tcPr>
          <w:p w14:paraId="1A8032A4" w14:textId="77777777" w:rsidR="00CB236B" w:rsidRDefault="00CB236B" w:rsidP="00536D1D"/>
          <w:p w14:paraId="43238CA1" w14:textId="77777777" w:rsidR="00CB236B" w:rsidRDefault="00CB236B" w:rsidP="00536D1D"/>
          <w:p w14:paraId="45D6C82A" w14:textId="77777777" w:rsidR="00536D1D" w:rsidRDefault="00356D35" w:rsidP="00536D1D">
            <w:r>
              <w:t>NIF Moderating and Designing Deliberative Forums Power Point Presentation</w:t>
            </w:r>
            <w:r w:rsidR="00B94FE9">
              <w:t>; brainstorming questions for discussion guides</w:t>
            </w:r>
          </w:p>
          <w:p w14:paraId="5BC9DEA1" w14:textId="77777777" w:rsidR="00B80853" w:rsidRDefault="00B80853" w:rsidP="00536D1D"/>
          <w:p w14:paraId="6A6EAB7D" w14:textId="77777777" w:rsidR="00B80853" w:rsidRDefault="00B80853" w:rsidP="00536D1D"/>
        </w:tc>
      </w:tr>
      <w:tr w:rsidR="00F114AA" w:rsidRPr="00911B69" w14:paraId="583EAB74" w14:textId="77777777" w:rsidTr="005F3CB8">
        <w:tc>
          <w:tcPr>
            <w:tcW w:w="10952" w:type="dxa"/>
            <w:gridSpan w:val="4"/>
            <w:vAlign w:val="center"/>
          </w:tcPr>
          <w:p w14:paraId="46AA2D84" w14:textId="77777777" w:rsidR="005F3CB8" w:rsidRDefault="005F3CB8" w:rsidP="005F3CB8">
            <w:pPr>
              <w:jc w:val="center"/>
              <w:rPr>
                <w:b/>
                <w:highlight w:val="lightGray"/>
              </w:rPr>
            </w:pPr>
          </w:p>
          <w:p w14:paraId="006BA7CB" w14:textId="77777777" w:rsidR="005F3CB8" w:rsidRDefault="005F3CB8" w:rsidP="005F3CB8">
            <w:pPr>
              <w:jc w:val="center"/>
              <w:rPr>
                <w:b/>
                <w:highlight w:val="lightGray"/>
              </w:rPr>
            </w:pPr>
          </w:p>
          <w:p w14:paraId="04B6148A" w14:textId="09A0FF37" w:rsidR="00F114AA" w:rsidRPr="00F114AA" w:rsidRDefault="00F114AA" w:rsidP="005F3CB8">
            <w:pPr>
              <w:jc w:val="center"/>
              <w:rPr>
                <w:b/>
                <w:highlight w:val="lightGray"/>
              </w:rPr>
            </w:pPr>
            <w:r w:rsidRPr="00F114AA">
              <w:rPr>
                <w:b/>
                <w:highlight w:val="lightGray"/>
              </w:rPr>
              <w:lastRenderedPageBreak/>
              <w:t>UNIT 4: Understanding the Issue---The Unfulfilled Promises of Democracy and the Right to Vote</w:t>
            </w:r>
          </w:p>
        </w:tc>
      </w:tr>
      <w:tr w:rsidR="00E72B8F" w:rsidRPr="00911B69" w14:paraId="0E2AD0BC" w14:textId="77777777" w:rsidTr="00CB236B">
        <w:tc>
          <w:tcPr>
            <w:tcW w:w="1440" w:type="dxa"/>
          </w:tcPr>
          <w:p w14:paraId="77445941" w14:textId="77777777" w:rsidR="00536D1D" w:rsidRDefault="00EF1FFB" w:rsidP="00536D1D">
            <w:r>
              <w:lastRenderedPageBreak/>
              <w:t xml:space="preserve">M </w:t>
            </w:r>
            <w:r w:rsidR="00536D1D">
              <w:t>10/1</w:t>
            </w:r>
            <w:r>
              <w:t>8</w:t>
            </w:r>
          </w:p>
          <w:p w14:paraId="142103D5" w14:textId="77777777" w:rsidR="00E60619" w:rsidRPr="00324248" w:rsidRDefault="00E60619" w:rsidP="00536D1D"/>
        </w:tc>
        <w:tc>
          <w:tcPr>
            <w:tcW w:w="2386" w:type="dxa"/>
          </w:tcPr>
          <w:p w14:paraId="519CC789" w14:textId="77777777" w:rsidR="00536D1D" w:rsidRPr="00565136" w:rsidRDefault="00536D1D" w:rsidP="00536D1D">
            <w:r>
              <w:t>The Long Struggle for Suffrage: How the Vote Was Won And Lost</w:t>
            </w:r>
          </w:p>
        </w:tc>
        <w:tc>
          <w:tcPr>
            <w:tcW w:w="0" w:type="auto"/>
          </w:tcPr>
          <w:p w14:paraId="069FC5B7" w14:textId="77777777" w:rsidR="00536D1D" w:rsidRPr="00377A8E" w:rsidRDefault="00536D1D" w:rsidP="00536D1D">
            <w:r>
              <w:rPr>
                <w:i/>
              </w:rPr>
              <w:t xml:space="preserve">Democracy Journal </w:t>
            </w:r>
            <w:r>
              <w:br/>
            </w:r>
            <w:hyperlink r:id="rId32" w:history="1">
              <w:r w:rsidR="003036F5" w:rsidRPr="003036F5">
                <w:rPr>
                  <w:rStyle w:val="Hyperlink"/>
                </w:rPr>
                <w:t>Winning the Voting Wars</w:t>
              </w:r>
            </w:hyperlink>
            <w:r w:rsidR="003036F5">
              <w:t xml:space="preserve"> </w:t>
            </w:r>
            <w:r>
              <w:t>symposium</w:t>
            </w:r>
            <w:r w:rsidR="003036F5">
              <w:t xml:space="preserve"> (read 5 articles linked at the end of intro)</w:t>
            </w:r>
            <w:r w:rsidR="00EF1FFB">
              <w:t>; Berman, “The Lost Promise”</w:t>
            </w:r>
          </w:p>
        </w:tc>
        <w:tc>
          <w:tcPr>
            <w:tcW w:w="0" w:type="auto"/>
          </w:tcPr>
          <w:p w14:paraId="3A70A305" w14:textId="77777777" w:rsidR="00AD7F0A" w:rsidRPr="00AD7F0A" w:rsidRDefault="00AD7F0A" w:rsidP="00536D1D">
            <w:r>
              <w:t>Begin assembling Key Findings from</w:t>
            </w:r>
            <w:r w:rsidR="00B94FE9">
              <w:t xml:space="preserve"> point of view and opposing point of view research </w:t>
            </w:r>
            <w:r w:rsidR="00356D35">
              <w:t xml:space="preserve">in a shared </w:t>
            </w:r>
            <w:r>
              <w:t>class document</w:t>
            </w:r>
          </w:p>
        </w:tc>
      </w:tr>
      <w:tr w:rsidR="005E12FC" w:rsidRPr="00911B69" w14:paraId="082FF292" w14:textId="77777777" w:rsidTr="00CB236B">
        <w:tc>
          <w:tcPr>
            <w:tcW w:w="1440" w:type="dxa"/>
          </w:tcPr>
          <w:p w14:paraId="1B966E94" w14:textId="77777777" w:rsidR="005E12FC" w:rsidRDefault="00EF1FFB" w:rsidP="00536D1D">
            <w:r>
              <w:t>W 10/20</w:t>
            </w:r>
          </w:p>
          <w:p w14:paraId="751CD2AB" w14:textId="77777777" w:rsidR="008B7159" w:rsidRPr="008B7159" w:rsidRDefault="008B7159" w:rsidP="00536D1D">
            <w:pPr>
              <w:rPr>
                <w:b/>
              </w:rPr>
            </w:pPr>
            <w:r w:rsidRPr="008B7159">
              <w:rPr>
                <w:b/>
              </w:rPr>
              <w:t>ZOOM</w:t>
            </w:r>
          </w:p>
        </w:tc>
        <w:tc>
          <w:tcPr>
            <w:tcW w:w="2386" w:type="dxa"/>
          </w:tcPr>
          <w:p w14:paraId="6DCADF15" w14:textId="77777777" w:rsidR="005E12FC" w:rsidRDefault="00EF1FFB" w:rsidP="00536D1D">
            <w:r>
              <w:t xml:space="preserve">In-Class NIF Forum “Voting: How Should We Safeguard and Improve Our Elections” </w:t>
            </w:r>
          </w:p>
        </w:tc>
        <w:tc>
          <w:tcPr>
            <w:tcW w:w="0" w:type="auto"/>
          </w:tcPr>
          <w:p w14:paraId="1ADD174D" w14:textId="77777777" w:rsidR="005E12FC" w:rsidRDefault="00C2641B" w:rsidP="00536D1D">
            <w:r>
              <w:t>NIF Voting Guide</w:t>
            </w:r>
          </w:p>
        </w:tc>
        <w:tc>
          <w:tcPr>
            <w:tcW w:w="0" w:type="auto"/>
          </w:tcPr>
          <w:p w14:paraId="2ED3A364" w14:textId="77777777" w:rsidR="005E12FC" w:rsidRPr="006975C1" w:rsidRDefault="005E12FC" w:rsidP="00536D1D">
            <w:pPr>
              <w:rPr>
                <w:b/>
                <w:i/>
                <w:highlight w:val="cyan"/>
              </w:rPr>
            </w:pPr>
            <w:r>
              <w:rPr>
                <w:b/>
                <w:i/>
                <w:highlight w:val="cyan"/>
              </w:rPr>
              <w:t>Deliberative Forum Reflection Paper #2</w:t>
            </w:r>
          </w:p>
        </w:tc>
      </w:tr>
      <w:tr w:rsidR="00E72B8F" w:rsidRPr="00911B69" w14:paraId="5F0E3480" w14:textId="77777777" w:rsidTr="00CB236B">
        <w:tc>
          <w:tcPr>
            <w:tcW w:w="1440" w:type="dxa"/>
          </w:tcPr>
          <w:p w14:paraId="32798A34" w14:textId="77777777" w:rsidR="00536D1D" w:rsidRDefault="00A11E68" w:rsidP="00536D1D">
            <w:r>
              <w:t>M</w:t>
            </w:r>
            <w:r w:rsidR="00536D1D">
              <w:t xml:space="preserve"> 10/</w:t>
            </w:r>
            <w:r w:rsidR="00EF1FFB">
              <w:t>25</w:t>
            </w:r>
          </w:p>
          <w:p w14:paraId="7BB7CB72" w14:textId="77777777" w:rsidR="00B04D84" w:rsidRPr="00593175" w:rsidRDefault="00B04D84" w:rsidP="00536D1D"/>
        </w:tc>
        <w:tc>
          <w:tcPr>
            <w:tcW w:w="2386" w:type="dxa"/>
          </w:tcPr>
          <w:p w14:paraId="5504DD75" w14:textId="77777777" w:rsidR="00536D1D" w:rsidRPr="00565136" w:rsidRDefault="00536D1D" w:rsidP="00536D1D">
            <w:r>
              <w:t xml:space="preserve">The Voting Rights Act and </w:t>
            </w:r>
            <w:r w:rsidR="00C2641B">
              <w:t xml:space="preserve">the </w:t>
            </w:r>
            <w:r>
              <w:t>Promise of Democracy</w:t>
            </w:r>
          </w:p>
        </w:tc>
        <w:tc>
          <w:tcPr>
            <w:tcW w:w="0" w:type="auto"/>
          </w:tcPr>
          <w:p w14:paraId="36B0B3E3" w14:textId="77777777" w:rsidR="00536D1D" w:rsidRPr="00611986" w:rsidRDefault="00536D1D" w:rsidP="00536D1D">
            <w:pPr>
              <w:rPr>
                <w:i/>
              </w:rPr>
            </w:pPr>
            <w:r>
              <w:t xml:space="preserve">Anderson, </w:t>
            </w:r>
            <w:r>
              <w:rPr>
                <w:i/>
              </w:rPr>
              <w:t>One Person, No Vote</w:t>
            </w:r>
            <w:r>
              <w:t xml:space="preserve"> Ch. 1</w:t>
            </w:r>
            <w:r w:rsidR="004D7C78">
              <w:t>-2</w:t>
            </w:r>
          </w:p>
        </w:tc>
        <w:tc>
          <w:tcPr>
            <w:tcW w:w="0" w:type="auto"/>
          </w:tcPr>
          <w:p w14:paraId="33F1D1E6" w14:textId="77777777" w:rsidR="00536D1D" w:rsidRPr="00B014C3" w:rsidRDefault="00C2641B" w:rsidP="00536D1D">
            <w:r>
              <w:rPr>
                <w:i/>
              </w:rPr>
              <w:t>All In: The Fight for Democracy</w:t>
            </w:r>
          </w:p>
        </w:tc>
      </w:tr>
      <w:tr w:rsidR="00E72B8F" w:rsidRPr="00911B69" w14:paraId="36C763D6" w14:textId="77777777" w:rsidTr="00CB236B">
        <w:tc>
          <w:tcPr>
            <w:tcW w:w="1440" w:type="dxa"/>
          </w:tcPr>
          <w:p w14:paraId="3F010B6F" w14:textId="77777777" w:rsidR="00536D1D" w:rsidRDefault="00A11E68" w:rsidP="00536D1D">
            <w:r>
              <w:t>W</w:t>
            </w:r>
            <w:r w:rsidR="00536D1D">
              <w:t xml:space="preserve"> 10/</w:t>
            </w:r>
            <w:r>
              <w:t>2</w:t>
            </w:r>
            <w:r w:rsidR="00EF1FFB">
              <w:t>7</w:t>
            </w:r>
          </w:p>
          <w:p w14:paraId="2620819C" w14:textId="77777777" w:rsidR="00E60619" w:rsidRPr="00EF1FFB" w:rsidRDefault="00EF1FFB" w:rsidP="00536D1D">
            <w:pPr>
              <w:rPr>
                <w:b/>
              </w:rPr>
            </w:pPr>
            <w:r w:rsidRPr="00EF1FFB">
              <w:rPr>
                <w:b/>
              </w:rPr>
              <w:t>ZOOM</w:t>
            </w:r>
          </w:p>
        </w:tc>
        <w:tc>
          <w:tcPr>
            <w:tcW w:w="2386" w:type="dxa"/>
          </w:tcPr>
          <w:p w14:paraId="481900CF" w14:textId="77777777" w:rsidR="00536D1D" w:rsidRPr="00842079" w:rsidRDefault="00536D1D" w:rsidP="00536D1D">
            <w:pPr>
              <w:rPr>
                <w:highlight w:val="green"/>
              </w:rPr>
            </w:pPr>
            <w:r w:rsidRPr="00C017E9">
              <w:t>Race and Voter Obstruction</w:t>
            </w:r>
          </w:p>
        </w:tc>
        <w:tc>
          <w:tcPr>
            <w:tcW w:w="0" w:type="auto"/>
          </w:tcPr>
          <w:p w14:paraId="0240D574" w14:textId="77777777" w:rsidR="00536D1D" w:rsidRDefault="00536D1D" w:rsidP="00536D1D">
            <w:r>
              <w:rPr>
                <w:i/>
              </w:rPr>
              <w:t>One Person, No Vote</w:t>
            </w:r>
            <w:r>
              <w:t xml:space="preserve"> </w:t>
            </w:r>
          </w:p>
          <w:p w14:paraId="0C4964DD" w14:textId="77777777" w:rsidR="00536D1D" w:rsidRPr="007B6BF4" w:rsidRDefault="00536D1D" w:rsidP="00536D1D">
            <w:r>
              <w:t xml:space="preserve">Ch. </w:t>
            </w:r>
            <w:r w:rsidR="004D7C78">
              <w:t>3</w:t>
            </w:r>
            <w:r>
              <w:t>-4</w:t>
            </w:r>
            <w:r w:rsidR="00E57E50">
              <w:t xml:space="preserve">; </w:t>
            </w:r>
            <w:hyperlink r:id="rId33" w:history="1">
              <w:r w:rsidR="003036F5" w:rsidRPr="003036F5">
                <w:rPr>
                  <w:rStyle w:val="Hyperlink"/>
                </w:rPr>
                <w:t>Eulogy for John Lewis</w:t>
              </w:r>
            </w:hyperlink>
          </w:p>
        </w:tc>
        <w:tc>
          <w:tcPr>
            <w:tcW w:w="0" w:type="auto"/>
          </w:tcPr>
          <w:p w14:paraId="76AF1BB8" w14:textId="77777777" w:rsidR="00536D1D" w:rsidRPr="00C2641B" w:rsidRDefault="00C2641B" w:rsidP="00611986">
            <w:pPr>
              <w:rPr>
                <w:i/>
              </w:rPr>
            </w:pPr>
            <w:r>
              <w:rPr>
                <w:i/>
              </w:rPr>
              <w:t>John Lewis: Good Trouble</w:t>
            </w:r>
          </w:p>
        </w:tc>
      </w:tr>
      <w:tr w:rsidR="00E72B8F" w:rsidRPr="00911B69" w14:paraId="0D00B0ED" w14:textId="77777777" w:rsidTr="00CB236B">
        <w:tc>
          <w:tcPr>
            <w:tcW w:w="1440" w:type="dxa"/>
          </w:tcPr>
          <w:p w14:paraId="1A4DD8FE" w14:textId="77777777" w:rsidR="00536D1D" w:rsidRDefault="00A11E68" w:rsidP="00536D1D">
            <w:r>
              <w:t xml:space="preserve">M </w:t>
            </w:r>
            <w:r w:rsidR="0059640F">
              <w:t>11/1</w:t>
            </w:r>
          </w:p>
          <w:p w14:paraId="378A505B" w14:textId="77777777" w:rsidR="00B04D84" w:rsidRDefault="00B04D84" w:rsidP="00536D1D"/>
        </w:tc>
        <w:tc>
          <w:tcPr>
            <w:tcW w:w="2386" w:type="dxa"/>
          </w:tcPr>
          <w:p w14:paraId="503982DB" w14:textId="77777777" w:rsidR="00536D1D" w:rsidRPr="00842079" w:rsidRDefault="00536D1D" w:rsidP="00536D1D">
            <w:pPr>
              <w:rPr>
                <w:highlight w:val="green"/>
              </w:rPr>
            </w:pPr>
            <w:r w:rsidRPr="00C017E9">
              <w:t xml:space="preserve">The Student Vote and Learning </w:t>
            </w:r>
            <w:r>
              <w:t>f</w:t>
            </w:r>
            <w:r w:rsidRPr="00C017E9">
              <w:t xml:space="preserve">rom </w:t>
            </w:r>
            <w:r>
              <w:t>Civil Rights Movements of the Past</w:t>
            </w:r>
          </w:p>
        </w:tc>
        <w:tc>
          <w:tcPr>
            <w:tcW w:w="0" w:type="auto"/>
          </w:tcPr>
          <w:p w14:paraId="495DF68E" w14:textId="77777777" w:rsidR="00536D1D" w:rsidRPr="001C7D90" w:rsidRDefault="00E57E50" w:rsidP="00536D1D">
            <w:r w:rsidRPr="00851355">
              <w:t>Wines, “The Student Vote Is Surging;” Avi-Yonah, “The Student Voting Mess</w:t>
            </w:r>
            <w:r w:rsidR="00611986">
              <w:t>;” Data on the Youth Vote from 1992 through 2020</w:t>
            </w:r>
          </w:p>
        </w:tc>
        <w:tc>
          <w:tcPr>
            <w:tcW w:w="0" w:type="auto"/>
          </w:tcPr>
          <w:p w14:paraId="34C88E1D" w14:textId="77777777" w:rsidR="00536D1D" w:rsidRPr="00911B69" w:rsidRDefault="00536D1D" w:rsidP="00536D1D"/>
        </w:tc>
      </w:tr>
      <w:tr w:rsidR="00E72B8F" w:rsidRPr="00911B69" w14:paraId="3135A947" w14:textId="77777777" w:rsidTr="00CB236B">
        <w:tc>
          <w:tcPr>
            <w:tcW w:w="1440" w:type="dxa"/>
          </w:tcPr>
          <w:p w14:paraId="6E902506" w14:textId="77777777" w:rsidR="00536D1D" w:rsidRDefault="00A11E68" w:rsidP="00536D1D">
            <w:r>
              <w:t>W 1</w:t>
            </w:r>
            <w:r w:rsidR="0059640F">
              <w:t>1/3</w:t>
            </w:r>
          </w:p>
          <w:p w14:paraId="2AE94879" w14:textId="77777777" w:rsidR="00E60619" w:rsidRPr="002D664A" w:rsidRDefault="002D664A" w:rsidP="00536D1D">
            <w:pPr>
              <w:rPr>
                <w:b/>
              </w:rPr>
            </w:pPr>
            <w:r w:rsidRPr="002D664A">
              <w:rPr>
                <w:b/>
              </w:rPr>
              <w:t>ZOOM</w:t>
            </w:r>
          </w:p>
        </w:tc>
        <w:tc>
          <w:tcPr>
            <w:tcW w:w="2386" w:type="dxa"/>
          </w:tcPr>
          <w:p w14:paraId="528E1602" w14:textId="77777777" w:rsidR="00536D1D" w:rsidRPr="00842079" w:rsidRDefault="00536D1D" w:rsidP="00536D1D">
            <w:pPr>
              <w:rPr>
                <w:highlight w:val="green"/>
              </w:rPr>
            </w:pPr>
            <w:r w:rsidRPr="00C017E9">
              <w:t>How Do We Solve Our Voting Problems?</w:t>
            </w:r>
          </w:p>
        </w:tc>
        <w:tc>
          <w:tcPr>
            <w:tcW w:w="0" w:type="auto"/>
          </w:tcPr>
          <w:p w14:paraId="2FEF3294" w14:textId="77777777" w:rsidR="00536D1D" w:rsidRPr="005C65EB" w:rsidRDefault="00611986" w:rsidP="00536D1D">
            <w:r>
              <w:rPr>
                <w:i/>
              </w:rPr>
              <w:t xml:space="preserve">One Person, No Vote </w:t>
            </w:r>
            <w:r>
              <w:t xml:space="preserve">Ch. 5-6; </w:t>
            </w:r>
            <w:r w:rsidR="00356D35">
              <w:t xml:space="preserve">Editorial Board </w:t>
            </w:r>
            <w:r w:rsidR="00356D35">
              <w:rPr>
                <w:i/>
              </w:rPr>
              <w:t xml:space="preserve">NYT </w:t>
            </w:r>
            <w:r w:rsidR="00356D35">
              <w:t xml:space="preserve">“Voting by Mail is Crucial,” </w:t>
            </w:r>
            <w:r w:rsidR="005C65EB">
              <w:rPr>
                <w:i/>
              </w:rPr>
              <w:t xml:space="preserve">NYT </w:t>
            </w:r>
            <w:r w:rsidR="005C65EB">
              <w:t xml:space="preserve">Room for Debate </w:t>
            </w:r>
            <w:hyperlink r:id="rId34" w:history="1">
              <w:r w:rsidR="002D664A">
                <w:rPr>
                  <w:rStyle w:val="Hyperlink"/>
                </w:rPr>
                <w:t>Overturning Election Day Tradition</w:t>
              </w:r>
            </w:hyperlink>
          </w:p>
        </w:tc>
        <w:tc>
          <w:tcPr>
            <w:tcW w:w="0" w:type="auto"/>
          </w:tcPr>
          <w:p w14:paraId="0674282B" w14:textId="77777777" w:rsidR="00536D1D" w:rsidRPr="00EF5172" w:rsidRDefault="00611986" w:rsidP="00536D1D">
            <w:pPr>
              <w:rPr>
                <w:b/>
                <w:i/>
              </w:rPr>
            </w:pPr>
            <w:r w:rsidRPr="00CC5D41">
              <w:rPr>
                <w:b/>
                <w:i/>
                <w:highlight w:val="cyan"/>
              </w:rPr>
              <w:t>Issue Guide Drafts Due---post these online for everyone to read</w:t>
            </w:r>
          </w:p>
        </w:tc>
      </w:tr>
      <w:tr w:rsidR="00E72B8F" w:rsidRPr="00911B69" w14:paraId="722E57F4" w14:textId="77777777" w:rsidTr="00CB236B">
        <w:tc>
          <w:tcPr>
            <w:tcW w:w="1440" w:type="dxa"/>
          </w:tcPr>
          <w:p w14:paraId="72ABD059" w14:textId="77777777" w:rsidR="00536D1D" w:rsidRDefault="00F114AA" w:rsidP="00536D1D">
            <w:r>
              <w:t>M 11/</w:t>
            </w:r>
            <w:r w:rsidR="00AB4F58">
              <w:t>8</w:t>
            </w:r>
          </w:p>
          <w:p w14:paraId="4464D214" w14:textId="77777777" w:rsidR="00B04D84" w:rsidRPr="00911B69" w:rsidRDefault="00B04D84" w:rsidP="00536D1D"/>
        </w:tc>
        <w:tc>
          <w:tcPr>
            <w:tcW w:w="2386" w:type="dxa"/>
          </w:tcPr>
          <w:p w14:paraId="6ADC2AE5" w14:textId="77777777" w:rsidR="00536D1D" w:rsidRPr="00842079" w:rsidRDefault="00536D1D" w:rsidP="00536D1D">
            <w:pPr>
              <w:rPr>
                <w:highlight w:val="green"/>
              </w:rPr>
            </w:pPr>
            <w:r w:rsidRPr="00C017E9">
              <w:t xml:space="preserve">What </w:t>
            </w:r>
            <w:r w:rsidRPr="00C017E9">
              <w:rPr>
                <w:i/>
              </w:rPr>
              <w:t>Should</w:t>
            </w:r>
            <w:r w:rsidRPr="00C017E9">
              <w:t xml:space="preserve"> WE Do?</w:t>
            </w:r>
            <w:r>
              <w:t xml:space="preserve">  Thinking Through Collective Solutions</w:t>
            </w:r>
          </w:p>
        </w:tc>
        <w:tc>
          <w:tcPr>
            <w:tcW w:w="0" w:type="auto"/>
          </w:tcPr>
          <w:p w14:paraId="1B668708" w14:textId="77777777" w:rsidR="00536D1D" w:rsidRPr="001C7D90" w:rsidRDefault="00536D1D" w:rsidP="00536D1D">
            <w:r>
              <w:t xml:space="preserve">Smith, </w:t>
            </w:r>
            <w:r>
              <w:rPr>
                <w:i/>
              </w:rPr>
              <w:t>Thank You for Voting</w:t>
            </w:r>
            <w:r w:rsidR="00C2641B">
              <w:t>,</w:t>
            </w:r>
            <w:r>
              <w:rPr>
                <w:i/>
              </w:rPr>
              <w:t xml:space="preserve"> </w:t>
            </w:r>
            <w:r>
              <w:t>Ch. 7-10</w:t>
            </w:r>
          </w:p>
        </w:tc>
        <w:tc>
          <w:tcPr>
            <w:tcW w:w="0" w:type="auto"/>
          </w:tcPr>
          <w:p w14:paraId="475710DA" w14:textId="77777777" w:rsidR="005C65EB" w:rsidRPr="00911B69" w:rsidRDefault="00C2641B" w:rsidP="00C2641B">
            <w:r>
              <w:t xml:space="preserve">Students develop Eventbrite, e-mail language, and e-mail list; research short videos and visual data for forum  </w:t>
            </w:r>
          </w:p>
        </w:tc>
      </w:tr>
      <w:tr w:rsidR="00F114AA" w:rsidRPr="00911B69" w14:paraId="1C6E17C1" w14:textId="77777777" w:rsidTr="00A21193">
        <w:tc>
          <w:tcPr>
            <w:tcW w:w="10952" w:type="dxa"/>
            <w:gridSpan w:val="4"/>
          </w:tcPr>
          <w:p w14:paraId="76F126E5" w14:textId="77777777" w:rsidR="00F114AA" w:rsidRPr="00356D35" w:rsidRDefault="00356D35" w:rsidP="00356D35">
            <w:pPr>
              <w:jc w:val="center"/>
              <w:rPr>
                <w:b/>
                <w:highlight w:val="lightGray"/>
              </w:rPr>
            </w:pPr>
            <w:r w:rsidRPr="00356D35">
              <w:rPr>
                <w:b/>
                <w:highlight w:val="lightGray"/>
              </w:rPr>
              <w:t xml:space="preserve">UNIT 5: Designing </w:t>
            </w:r>
            <w:r w:rsidR="00DA420D">
              <w:rPr>
                <w:b/>
                <w:highlight w:val="lightGray"/>
              </w:rPr>
              <w:t>and Moderating</w:t>
            </w:r>
            <w:r w:rsidRPr="00356D35">
              <w:rPr>
                <w:b/>
                <w:highlight w:val="lightGray"/>
              </w:rPr>
              <w:t xml:space="preserve"> a Virtual Deliberative Forum</w:t>
            </w:r>
          </w:p>
        </w:tc>
      </w:tr>
      <w:tr w:rsidR="00E72B8F" w:rsidRPr="00911B69" w14:paraId="204B15E5" w14:textId="77777777" w:rsidTr="00CB236B">
        <w:tc>
          <w:tcPr>
            <w:tcW w:w="1440" w:type="dxa"/>
          </w:tcPr>
          <w:p w14:paraId="469204A1" w14:textId="77777777" w:rsidR="00536D1D" w:rsidRDefault="00536D1D" w:rsidP="00536D1D">
            <w:r>
              <w:t>W 11/</w:t>
            </w:r>
            <w:r w:rsidR="00AB4F58">
              <w:t>10</w:t>
            </w:r>
          </w:p>
          <w:p w14:paraId="6AC87332" w14:textId="77777777" w:rsidR="006975C1" w:rsidRPr="008B7159" w:rsidRDefault="008B7159" w:rsidP="00536D1D">
            <w:pPr>
              <w:rPr>
                <w:b/>
              </w:rPr>
            </w:pPr>
            <w:r w:rsidRPr="008B7159">
              <w:rPr>
                <w:b/>
              </w:rPr>
              <w:t>ZOOM</w:t>
            </w:r>
          </w:p>
        </w:tc>
        <w:tc>
          <w:tcPr>
            <w:tcW w:w="2386" w:type="dxa"/>
          </w:tcPr>
          <w:p w14:paraId="26F835C8" w14:textId="77777777" w:rsidR="00536D1D" w:rsidRPr="00911B69" w:rsidRDefault="00536D1D" w:rsidP="00536D1D">
            <w:r>
              <w:t>Facilitating Conversations</w:t>
            </w:r>
          </w:p>
        </w:tc>
        <w:tc>
          <w:tcPr>
            <w:tcW w:w="0" w:type="auto"/>
          </w:tcPr>
          <w:p w14:paraId="1B3413CC" w14:textId="77777777" w:rsidR="00536D1D" w:rsidRPr="00842079" w:rsidRDefault="00536D1D" w:rsidP="00536D1D">
            <w:r>
              <w:t>Diebel, “Facilitating Public Issues: Best Practices</w:t>
            </w:r>
            <w:r w:rsidR="004D3680">
              <w:t>”</w:t>
            </w:r>
          </w:p>
        </w:tc>
        <w:tc>
          <w:tcPr>
            <w:tcW w:w="0" w:type="auto"/>
          </w:tcPr>
          <w:p w14:paraId="37E8404B" w14:textId="77777777" w:rsidR="000D6D4B" w:rsidRDefault="00264A07" w:rsidP="00536D1D">
            <w:hyperlink r:id="rId35" w:history="1">
              <w:r w:rsidR="000D6D4B" w:rsidRPr="000D6D4B">
                <w:rPr>
                  <w:rStyle w:val="Hyperlink"/>
                </w:rPr>
                <w:t>Facilitating Forums Video</w:t>
              </w:r>
            </w:hyperlink>
          </w:p>
          <w:p w14:paraId="63F74626" w14:textId="77777777" w:rsidR="00536D1D" w:rsidRPr="00911B69" w:rsidRDefault="00536D1D" w:rsidP="00536D1D">
            <w:r>
              <w:t>Workshopping the forum issue guide and designing facilitator questions</w:t>
            </w:r>
          </w:p>
        </w:tc>
      </w:tr>
      <w:tr w:rsidR="00E72B8F" w:rsidRPr="00911B69" w14:paraId="23227DE3" w14:textId="77777777" w:rsidTr="00CB236B">
        <w:tc>
          <w:tcPr>
            <w:tcW w:w="1440" w:type="dxa"/>
          </w:tcPr>
          <w:p w14:paraId="7B93AFDB" w14:textId="77777777" w:rsidR="00536D1D" w:rsidRDefault="00536D1D" w:rsidP="00536D1D">
            <w:r>
              <w:t>M 11/</w:t>
            </w:r>
            <w:r w:rsidR="00AB4F58">
              <w:t>15</w:t>
            </w:r>
          </w:p>
          <w:p w14:paraId="6BCE5134" w14:textId="77777777" w:rsidR="00536D1D" w:rsidRPr="00911B69" w:rsidRDefault="00536D1D" w:rsidP="00536D1D"/>
        </w:tc>
        <w:tc>
          <w:tcPr>
            <w:tcW w:w="2386" w:type="dxa"/>
          </w:tcPr>
          <w:p w14:paraId="650E206A" w14:textId="77777777" w:rsidR="00536D1D" w:rsidRPr="00911B69" w:rsidRDefault="00930C28" w:rsidP="00536D1D">
            <w:r>
              <w:t xml:space="preserve">Class Collaboration: </w:t>
            </w:r>
            <w:r w:rsidR="0054721A">
              <w:t>Building a Singular Issue Guide</w:t>
            </w:r>
          </w:p>
        </w:tc>
        <w:tc>
          <w:tcPr>
            <w:tcW w:w="0" w:type="auto"/>
          </w:tcPr>
          <w:p w14:paraId="69FE6B55" w14:textId="77777777" w:rsidR="00536D1D" w:rsidRPr="00911B69" w:rsidRDefault="005C65EB" w:rsidP="00536D1D">
            <w:r>
              <w:rPr>
                <w:highlight w:val="yellow"/>
              </w:rPr>
              <w:t>Read through all issue guides submitted for class</w:t>
            </w:r>
            <w:r w:rsidR="00073605">
              <w:rPr>
                <w:highlight w:val="yellow"/>
              </w:rPr>
              <w:t xml:space="preserve"> and make suggested changes/edits; indicate questions </w:t>
            </w:r>
            <w:r w:rsidR="00DA420D">
              <w:rPr>
                <w:highlight w:val="yellow"/>
              </w:rPr>
              <w:t xml:space="preserve">you have or places in need of </w:t>
            </w:r>
            <w:r w:rsidR="00073605">
              <w:rPr>
                <w:highlight w:val="yellow"/>
              </w:rPr>
              <w:t>clarity</w:t>
            </w:r>
          </w:p>
        </w:tc>
        <w:tc>
          <w:tcPr>
            <w:tcW w:w="0" w:type="auto"/>
          </w:tcPr>
          <w:p w14:paraId="60687A23" w14:textId="77777777" w:rsidR="00536D1D" w:rsidRPr="00911B69" w:rsidRDefault="004D3680" w:rsidP="00536D1D">
            <w:r>
              <w:t>Class works together to layout the forum guide</w:t>
            </w:r>
          </w:p>
        </w:tc>
      </w:tr>
      <w:tr w:rsidR="00E72B8F" w:rsidRPr="00911B69" w14:paraId="22BEC82B" w14:textId="77777777" w:rsidTr="00CB236B">
        <w:tc>
          <w:tcPr>
            <w:tcW w:w="1440" w:type="dxa"/>
          </w:tcPr>
          <w:p w14:paraId="7D4439E3" w14:textId="77777777" w:rsidR="00536D1D" w:rsidRDefault="00536D1D" w:rsidP="00536D1D">
            <w:r>
              <w:t>W 11/1</w:t>
            </w:r>
            <w:r w:rsidR="00AB4F58">
              <w:t>7</w:t>
            </w:r>
          </w:p>
          <w:p w14:paraId="3D6DC428" w14:textId="77777777" w:rsidR="008B7159" w:rsidRPr="008B7159" w:rsidRDefault="008B7159" w:rsidP="00536D1D">
            <w:pPr>
              <w:rPr>
                <w:b/>
              </w:rPr>
            </w:pPr>
            <w:r w:rsidRPr="008B7159">
              <w:rPr>
                <w:b/>
              </w:rPr>
              <w:t>ZOOM</w:t>
            </w:r>
          </w:p>
        </w:tc>
        <w:tc>
          <w:tcPr>
            <w:tcW w:w="2386" w:type="dxa"/>
          </w:tcPr>
          <w:p w14:paraId="370B14C3" w14:textId="77777777" w:rsidR="00536D1D" w:rsidRPr="00BC13FE" w:rsidRDefault="00BC13FE" w:rsidP="00536D1D">
            <w:r>
              <w:t>Focusing on Facilitation</w:t>
            </w:r>
          </w:p>
        </w:tc>
        <w:tc>
          <w:tcPr>
            <w:tcW w:w="0" w:type="auto"/>
          </w:tcPr>
          <w:p w14:paraId="3F285BB3" w14:textId="77777777" w:rsidR="00536D1D" w:rsidRPr="00911B69" w:rsidRDefault="004D3680" w:rsidP="00536D1D">
            <w:r>
              <w:t xml:space="preserve">Schirch &amp; Campt, </w:t>
            </w:r>
            <w:r>
              <w:rPr>
                <w:i/>
              </w:rPr>
              <w:t xml:space="preserve">Dialogue for Difficult </w:t>
            </w:r>
            <w:r w:rsidRPr="00907D50">
              <w:rPr>
                <w:i/>
              </w:rPr>
              <w:t>Subjects</w:t>
            </w:r>
            <w:r>
              <w:rPr>
                <w:i/>
              </w:rPr>
              <w:t xml:space="preserve"> </w:t>
            </w:r>
            <w:r w:rsidRPr="005C65EB">
              <w:t>Ch.</w:t>
            </w:r>
            <w:r>
              <w:t xml:space="preserve"> 6-7</w:t>
            </w:r>
            <w:r w:rsidR="00C2641B">
              <w:t>; CDL Facilitations Guide</w:t>
            </w:r>
          </w:p>
        </w:tc>
        <w:tc>
          <w:tcPr>
            <w:tcW w:w="0" w:type="auto"/>
          </w:tcPr>
          <w:p w14:paraId="0A52BA39" w14:textId="77777777" w:rsidR="00536D1D" w:rsidRPr="00911B69" w:rsidRDefault="004D3680" w:rsidP="00536D1D">
            <w:r>
              <w:t xml:space="preserve">Class </w:t>
            </w:r>
            <w:r w:rsidR="00C2641B">
              <w:t xml:space="preserve">finalizes the program and </w:t>
            </w:r>
            <w:r>
              <w:t>facilitator questions for the forum</w:t>
            </w:r>
          </w:p>
        </w:tc>
      </w:tr>
      <w:tr w:rsidR="00E72B8F" w:rsidRPr="00911B69" w14:paraId="445A4AAE" w14:textId="77777777" w:rsidTr="00CB236B">
        <w:trPr>
          <w:trHeight w:val="719"/>
        </w:trPr>
        <w:tc>
          <w:tcPr>
            <w:tcW w:w="1440" w:type="dxa"/>
          </w:tcPr>
          <w:p w14:paraId="0C11DA96" w14:textId="77777777" w:rsidR="00536D1D" w:rsidRPr="00911B69" w:rsidRDefault="00536D1D" w:rsidP="00536D1D">
            <w:r>
              <w:t>M 11/</w:t>
            </w:r>
            <w:r w:rsidR="00AB4F58">
              <w:t>22</w:t>
            </w:r>
          </w:p>
        </w:tc>
        <w:tc>
          <w:tcPr>
            <w:tcW w:w="2386" w:type="dxa"/>
          </w:tcPr>
          <w:p w14:paraId="23FB727A" w14:textId="77777777" w:rsidR="00536D1D" w:rsidRDefault="00C2641B" w:rsidP="00536D1D">
            <w:r>
              <w:t>Class Collaboration:</w:t>
            </w:r>
          </w:p>
          <w:p w14:paraId="00637ED4" w14:textId="77777777" w:rsidR="00C2641B" w:rsidRPr="00F979F5" w:rsidRDefault="00C2641B" w:rsidP="00536D1D">
            <w:r>
              <w:t>Finalizing the Voting guide</w:t>
            </w:r>
          </w:p>
        </w:tc>
        <w:tc>
          <w:tcPr>
            <w:tcW w:w="0" w:type="auto"/>
          </w:tcPr>
          <w:p w14:paraId="04052997" w14:textId="77777777" w:rsidR="00536D1D" w:rsidRPr="00DA0F61" w:rsidRDefault="00C2641B" w:rsidP="00536D1D">
            <w:r>
              <w:t>Voting Forum Issue Guide</w:t>
            </w:r>
          </w:p>
        </w:tc>
        <w:tc>
          <w:tcPr>
            <w:tcW w:w="0" w:type="auto"/>
          </w:tcPr>
          <w:p w14:paraId="55193D87" w14:textId="77777777" w:rsidR="00536D1D" w:rsidRPr="00911B69" w:rsidRDefault="00C2641B" w:rsidP="00536D1D">
            <w:r>
              <w:t>Class works together to finalize Issue Guide</w:t>
            </w:r>
          </w:p>
        </w:tc>
      </w:tr>
      <w:tr w:rsidR="00AB4F58" w:rsidRPr="00911B69" w14:paraId="4A59C6B6" w14:textId="77777777" w:rsidTr="002D664A">
        <w:tc>
          <w:tcPr>
            <w:tcW w:w="10952" w:type="dxa"/>
            <w:gridSpan w:val="4"/>
          </w:tcPr>
          <w:p w14:paraId="56EFD8B7" w14:textId="77777777" w:rsidR="00AB4F58" w:rsidRPr="00AB4F58" w:rsidRDefault="00AB4F58" w:rsidP="006013BD">
            <w:r w:rsidRPr="00AB4F58">
              <w:rPr>
                <w:highlight w:val="yellow"/>
              </w:rPr>
              <w:t xml:space="preserve">W 11/24  </w:t>
            </w:r>
            <w:r w:rsidRPr="00AB4F58">
              <w:rPr>
                <w:b/>
                <w:highlight w:val="yellow"/>
              </w:rPr>
              <w:t>NO Class--Thanksgiving</w:t>
            </w:r>
          </w:p>
        </w:tc>
      </w:tr>
      <w:tr w:rsidR="00E72B8F" w:rsidRPr="00911B69" w14:paraId="20873810" w14:textId="77777777" w:rsidTr="00CB236B">
        <w:tc>
          <w:tcPr>
            <w:tcW w:w="1440" w:type="dxa"/>
          </w:tcPr>
          <w:p w14:paraId="712912F9" w14:textId="77777777" w:rsidR="006013BD" w:rsidRDefault="006013BD" w:rsidP="006013BD">
            <w:r w:rsidRPr="00DA0F61">
              <w:t>M 11</w:t>
            </w:r>
            <w:r w:rsidR="00AB4F58">
              <w:t>/29</w:t>
            </w:r>
          </w:p>
          <w:p w14:paraId="4FC9D903" w14:textId="77777777" w:rsidR="006013BD" w:rsidRPr="00911B69" w:rsidRDefault="006013BD" w:rsidP="006013BD">
            <w:r>
              <w:lastRenderedPageBreak/>
              <w:t xml:space="preserve">Online Film and </w:t>
            </w:r>
            <w:r w:rsidR="00CC5D41">
              <w:t xml:space="preserve">Post-film </w:t>
            </w:r>
            <w:r>
              <w:t>Discussion</w:t>
            </w:r>
          </w:p>
        </w:tc>
        <w:tc>
          <w:tcPr>
            <w:tcW w:w="2386" w:type="dxa"/>
          </w:tcPr>
          <w:p w14:paraId="0D9719FD" w14:textId="77777777" w:rsidR="006013BD" w:rsidRPr="00911B69" w:rsidRDefault="006013BD" w:rsidP="006013BD">
            <w:pPr>
              <w:rPr>
                <w:b/>
              </w:rPr>
            </w:pPr>
            <w:r>
              <w:lastRenderedPageBreak/>
              <w:t xml:space="preserve">Money in Politics and Voter Suppression </w:t>
            </w:r>
          </w:p>
        </w:tc>
        <w:tc>
          <w:tcPr>
            <w:tcW w:w="0" w:type="auto"/>
          </w:tcPr>
          <w:p w14:paraId="78CCC6D7" w14:textId="77777777" w:rsidR="006013BD" w:rsidRDefault="006013BD" w:rsidP="006013BD">
            <w:r>
              <w:t xml:space="preserve">Watch </w:t>
            </w:r>
            <w:r w:rsidR="00BA03E6">
              <w:rPr>
                <w:i/>
              </w:rPr>
              <w:t xml:space="preserve">537 Votes </w:t>
            </w:r>
            <w:r>
              <w:t>on Kanopy</w:t>
            </w:r>
          </w:p>
          <w:p w14:paraId="62F50E54" w14:textId="77777777" w:rsidR="00CB236B" w:rsidRDefault="00264A07" w:rsidP="006013BD">
            <w:hyperlink r:id="rId36" w:history="1">
              <w:r w:rsidR="00CB236B" w:rsidRPr="008E5B7D">
                <w:rPr>
                  <w:rStyle w:val="Hyperlink"/>
                  <w:rFonts w:cs="Times New Roman"/>
                </w:rPr>
                <w:t>https://unh.kanopy.com/video/537-votes</w:t>
              </w:r>
            </w:hyperlink>
          </w:p>
          <w:p w14:paraId="6E339FD4" w14:textId="77777777" w:rsidR="00CB236B" w:rsidRPr="006A45C3" w:rsidRDefault="00CB236B" w:rsidP="006013BD"/>
          <w:p w14:paraId="4D8776C2" w14:textId="77777777" w:rsidR="006013BD" w:rsidRPr="00946DAB" w:rsidRDefault="006013BD" w:rsidP="006013BD"/>
        </w:tc>
        <w:tc>
          <w:tcPr>
            <w:tcW w:w="0" w:type="auto"/>
          </w:tcPr>
          <w:p w14:paraId="60E3DC4C" w14:textId="77777777" w:rsidR="006013BD" w:rsidRPr="00EF5172" w:rsidRDefault="006013BD" w:rsidP="006013BD">
            <w:pPr>
              <w:rPr>
                <w:b/>
                <w:i/>
              </w:rPr>
            </w:pPr>
          </w:p>
        </w:tc>
      </w:tr>
      <w:tr w:rsidR="00E72B8F" w:rsidRPr="00911B69" w14:paraId="0C41C8D9" w14:textId="77777777" w:rsidTr="00CB236B">
        <w:tc>
          <w:tcPr>
            <w:tcW w:w="1440" w:type="dxa"/>
          </w:tcPr>
          <w:p w14:paraId="7E7E793A" w14:textId="77777777" w:rsidR="006013BD" w:rsidRDefault="00EA7C31" w:rsidP="006013BD">
            <w:r>
              <w:t xml:space="preserve">W </w:t>
            </w:r>
            <w:r w:rsidR="006013BD">
              <w:t>1</w:t>
            </w:r>
            <w:r w:rsidR="00AB4F58">
              <w:t>2/1</w:t>
            </w:r>
          </w:p>
          <w:p w14:paraId="54FDA7D8" w14:textId="77777777" w:rsidR="006013BD" w:rsidRDefault="006013BD" w:rsidP="008B7159"/>
        </w:tc>
        <w:tc>
          <w:tcPr>
            <w:tcW w:w="2386" w:type="dxa"/>
          </w:tcPr>
          <w:p w14:paraId="221CFA63" w14:textId="77777777" w:rsidR="006013BD" w:rsidRPr="003E724E" w:rsidRDefault="008B7159" w:rsidP="006013BD">
            <w:pPr>
              <w:rPr>
                <w:b/>
                <w:highlight w:val="yellow"/>
              </w:rPr>
            </w:pPr>
            <w:r>
              <w:rPr>
                <w:b/>
                <w:highlight w:val="yellow"/>
              </w:rPr>
              <w:t xml:space="preserve">Rehearsal for Deliberative Forum </w:t>
            </w:r>
          </w:p>
        </w:tc>
        <w:tc>
          <w:tcPr>
            <w:tcW w:w="0" w:type="auto"/>
          </w:tcPr>
          <w:p w14:paraId="4CBE778A" w14:textId="77777777" w:rsidR="006013BD" w:rsidRPr="00911B69" w:rsidRDefault="006013BD" w:rsidP="006013BD"/>
        </w:tc>
        <w:tc>
          <w:tcPr>
            <w:tcW w:w="0" w:type="auto"/>
          </w:tcPr>
          <w:p w14:paraId="41FCBF3A" w14:textId="77777777" w:rsidR="006013BD" w:rsidRDefault="00C2641B" w:rsidP="006013BD">
            <w:r>
              <w:t>E-mail Issue Guide to Forum Participants and Reminder About the Event</w:t>
            </w:r>
          </w:p>
          <w:p w14:paraId="1840E299" w14:textId="77777777" w:rsidR="00DC23F5" w:rsidRPr="00DC23F5" w:rsidRDefault="00DC23F5" w:rsidP="006013BD">
            <w:pPr>
              <w:rPr>
                <w:b/>
                <w:i/>
              </w:rPr>
            </w:pPr>
            <w:r w:rsidRPr="00DC23F5">
              <w:rPr>
                <w:b/>
                <w:i/>
                <w:highlight w:val="cyan"/>
              </w:rPr>
              <w:t>Deliberative Forum Reflection #3 Due (based on your experiential learning external forum attendance)</w:t>
            </w:r>
          </w:p>
        </w:tc>
      </w:tr>
      <w:tr w:rsidR="00E72B8F" w:rsidRPr="00911B69" w14:paraId="5FEF9921" w14:textId="77777777" w:rsidTr="00CB236B">
        <w:tc>
          <w:tcPr>
            <w:tcW w:w="1440" w:type="dxa"/>
          </w:tcPr>
          <w:p w14:paraId="52C2E853" w14:textId="77777777" w:rsidR="006013BD" w:rsidRDefault="00EA7C31" w:rsidP="006013BD">
            <w:r>
              <w:t xml:space="preserve">M </w:t>
            </w:r>
            <w:r w:rsidR="006013BD" w:rsidRPr="00DA0F61">
              <w:t>12/</w:t>
            </w:r>
            <w:r w:rsidR="00AB4F58">
              <w:t>6</w:t>
            </w:r>
          </w:p>
          <w:p w14:paraId="1A579A89" w14:textId="77777777" w:rsidR="006975C1" w:rsidRPr="00911B69" w:rsidRDefault="006975C1" w:rsidP="006013BD"/>
        </w:tc>
        <w:tc>
          <w:tcPr>
            <w:tcW w:w="2386" w:type="dxa"/>
          </w:tcPr>
          <w:p w14:paraId="2DD04034" w14:textId="77777777" w:rsidR="006013BD" w:rsidRPr="00DA0F61" w:rsidRDefault="008B7159" w:rsidP="006013BD">
            <w:r>
              <w:t>Class Led Deliberative Forum on Voting: Who Gets to Vote and Whose Vote Counts in the U.S.?</w:t>
            </w:r>
          </w:p>
        </w:tc>
        <w:tc>
          <w:tcPr>
            <w:tcW w:w="0" w:type="auto"/>
          </w:tcPr>
          <w:p w14:paraId="293BDAD7" w14:textId="77777777" w:rsidR="006013BD" w:rsidRPr="00B750A8" w:rsidRDefault="00C2641B" w:rsidP="006013BD">
            <w:pPr>
              <w:rPr>
                <w:highlight w:val="green"/>
              </w:rPr>
            </w:pPr>
            <w:r>
              <w:rPr>
                <w:highlight w:val="green"/>
              </w:rPr>
              <w:t>To be held from 6:30-8:30 p.m.</w:t>
            </w:r>
          </w:p>
        </w:tc>
        <w:tc>
          <w:tcPr>
            <w:tcW w:w="0" w:type="auto"/>
          </w:tcPr>
          <w:p w14:paraId="78473CAC" w14:textId="77777777" w:rsidR="006013BD" w:rsidRPr="00DC23F5" w:rsidRDefault="00DC23F5" w:rsidP="006013BD">
            <w:pPr>
              <w:rPr>
                <w:b/>
                <w:i/>
              </w:rPr>
            </w:pPr>
            <w:r>
              <w:rPr>
                <w:b/>
                <w:i/>
              </w:rPr>
              <w:t xml:space="preserve">Deliberative Forum Reflection #4 Due </w:t>
            </w:r>
          </w:p>
        </w:tc>
      </w:tr>
      <w:tr w:rsidR="00E72B8F" w:rsidRPr="00911B69" w14:paraId="6480AD96" w14:textId="77777777" w:rsidTr="00CB236B">
        <w:tc>
          <w:tcPr>
            <w:tcW w:w="1440" w:type="dxa"/>
          </w:tcPr>
          <w:p w14:paraId="05D27091" w14:textId="77777777" w:rsidR="006013BD" w:rsidRPr="006013BD" w:rsidRDefault="00EA7C31" w:rsidP="006013BD">
            <w:r>
              <w:t>W</w:t>
            </w:r>
            <w:r w:rsidR="006013BD" w:rsidRPr="006013BD">
              <w:t xml:space="preserve"> 12/</w:t>
            </w:r>
            <w:r w:rsidR="00AB4F58">
              <w:t>8</w:t>
            </w:r>
          </w:p>
          <w:p w14:paraId="75351B87" w14:textId="77777777" w:rsidR="006013BD" w:rsidRDefault="006013BD" w:rsidP="006013BD">
            <w:r w:rsidRPr="006013BD">
              <w:t>Zoom</w:t>
            </w:r>
          </w:p>
          <w:p w14:paraId="116DF45F" w14:textId="77777777" w:rsidR="00E72B8F" w:rsidRPr="00293C17" w:rsidRDefault="00E72B8F" w:rsidP="006013BD">
            <w:pPr>
              <w:rPr>
                <w:highlight w:val="green"/>
              </w:rPr>
            </w:pPr>
            <w:r w:rsidRPr="00E72B8F">
              <w:t>Class</w:t>
            </w:r>
          </w:p>
        </w:tc>
        <w:tc>
          <w:tcPr>
            <w:tcW w:w="2386" w:type="dxa"/>
          </w:tcPr>
          <w:p w14:paraId="42448A66" w14:textId="77777777" w:rsidR="006013BD" w:rsidRPr="006013BD" w:rsidRDefault="006013BD" w:rsidP="006013BD">
            <w:r>
              <w:t xml:space="preserve">How to Restore Leadership, Respect, Truth, and </w:t>
            </w:r>
            <w:r w:rsidR="008B7159">
              <w:t xml:space="preserve">the Common Good </w:t>
            </w:r>
          </w:p>
        </w:tc>
        <w:tc>
          <w:tcPr>
            <w:tcW w:w="0" w:type="auto"/>
          </w:tcPr>
          <w:p w14:paraId="5A7E3322" w14:textId="77777777" w:rsidR="006013BD" w:rsidRPr="008B7159" w:rsidRDefault="006013BD" w:rsidP="006013BD">
            <w:pPr>
              <w:rPr>
                <w:i/>
              </w:rPr>
            </w:pPr>
            <w:r>
              <w:t>Reich</w:t>
            </w:r>
            <w:r w:rsidR="00C2641B">
              <w:t>,</w:t>
            </w:r>
            <w:r>
              <w:t xml:space="preserve"> </w:t>
            </w:r>
            <w:r w:rsidR="00873071">
              <w:t xml:space="preserve">excerpt from </w:t>
            </w:r>
            <w:r>
              <w:rPr>
                <w:i/>
              </w:rPr>
              <w:t>The Common Good</w:t>
            </w:r>
          </w:p>
        </w:tc>
        <w:tc>
          <w:tcPr>
            <w:tcW w:w="0" w:type="auto"/>
          </w:tcPr>
          <w:p w14:paraId="367C9584" w14:textId="77777777" w:rsidR="006013BD" w:rsidRPr="00911B69" w:rsidRDefault="00873071" w:rsidP="006013BD">
            <w:r>
              <w:t xml:space="preserve">In-class forum reflection and discuss the meaning of “the common good.” </w:t>
            </w:r>
          </w:p>
        </w:tc>
      </w:tr>
      <w:tr w:rsidR="00E72B8F" w:rsidRPr="00911B69" w14:paraId="02319270" w14:textId="77777777" w:rsidTr="00CB236B">
        <w:tc>
          <w:tcPr>
            <w:tcW w:w="1440" w:type="dxa"/>
          </w:tcPr>
          <w:p w14:paraId="37903C05" w14:textId="77777777" w:rsidR="006013BD" w:rsidRPr="00662EED" w:rsidRDefault="00EA7C31" w:rsidP="006013BD">
            <w:r>
              <w:t>M</w:t>
            </w:r>
            <w:r w:rsidR="006013BD" w:rsidRPr="00662EED">
              <w:t xml:space="preserve"> 12/</w:t>
            </w:r>
            <w:r w:rsidR="00AB4F58">
              <w:t>13</w:t>
            </w:r>
          </w:p>
          <w:p w14:paraId="335B4E34" w14:textId="77777777" w:rsidR="006013BD" w:rsidRPr="009C1BA9" w:rsidRDefault="006013BD" w:rsidP="006013BD">
            <w:pPr>
              <w:rPr>
                <w:highlight w:val="cyan"/>
              </w:rPr>
            </w:pPr>
            <w:r w:rsidRPr="00662EED">
              <w:t>Zoom Class</w:t>
            </w:r>
          </w:p>
        </w:tc>
        <w:tc>
          <w:tcPr>
            <w:tcW w:w="2386" w:type="dxa"/>
          </w:tcPr>
          <w:p w14:paraId="50D3F82E" w14:textId="77777777" w:rsidR="006013BD" w:rsidRPr="00662EED" w:rsidRDefault="006013BD" w:rsidP="006013BD">
            <w:r w:rsidRPr="00662EED">
              <w:t>Wrap Up &amp; Final Thoughts</w:t>
            </w:r>
          </w:p>
        </w:tc>
        <w:tc>
          <w:tcPr>
            <w:tcW w:w="0" w:type="auto"/>
          </w:tcPr>
          <w:p w14:paraId="6EE4EE00" w14:textId="77777777" w:rsidR="006013BD" w:rsidRPr="00F132C6" w:rsidRDefault="006013BD" w:rsidP="006013BD">
            <w:pPr>
              <w:rPr>
                <w:i/>
              </w:rPr>
            </w:pPr>
            <w:r w:rsidRPr="009C1BA9">
              <w:rPr>
                <w:i/>
                <w:highlight w:val="cyan"/>
              </w:rPr>
              <w:t>Based on what you’ve learned this semester, what will you do</w:t>
            </w:r>
            <w:r>
              <w:rPr>
                <w:i/>
                <w:highlight w:val="cyan"/>
              </w:rPr>
              <w:t>:</w:t>
            </w:r>
          </w:p>
        </w:tc>
        <w:tc>
          <w:tcPr>
            <w:tcW w:w="0" w:type="auto"/>
          </w:tcPr>
          <w:p w14:paraId="5F8B686A" w14:textId="77777777" w:rsidR="006013BD" w:rsidRPr="00911B69" w:rsidRDefault="006013BD" w:rsidP="006013BD">
            <w:r>
              <w:rPr>
                <w:i/>
                <w:highlight w:val="cyan"/>
              </w:rPr>
              <w:t xml:space="preserve">This </w:t>
            </w:r>
            <w:r w:rsidRPr="009C1BA9">
              <w:rPr>
                <w:i/>
                <w:highlight w:val="cyan"/>
              </w:rPr>
              <w:t>week, this year, and over the next decade to improve civic participation or deliberative democracy?</w:t>
            </w:r>
          </w:p>
        </w:tc>
      </w:tr>
    </w:tbl>
    <w:p w14:paraId="42CB83B1" w14:textId="77777777" w:rsidR="00674FF3" w:rsidRDefault="00674FF3" w:rsidP="00674FF3"/>
    <w:p w14:paraId="1487EF34" w14:textId="77777777" w:rsidR="00CF3F2D" w:rsidRDefault="00CF3F2D" w:rsidP="00930C28">
      <w:pPr>
        <w:jc w:val="center"/>
        <w:rPr>
          <w:b/>
          <w:u w:val="single"/>
        </w:rPr>
      </w:pPr>
      <w:r>
        <w:rPr>
          <w:b/>
          <w:u w:val="single"/>
        </w:rPr>
        <w:t>Helpful Resources for Thinking About and Planning Deliberative Forums</w:t>
      </w:r>
      <w:r w:rsidR="007D1254">
        <w:rPr>
          <w:b/>
          <w:u w:val="single"/>
        </w:rPr>
        <w:t xml:space="preserve"> and Voting</w:t>
      </w:r>
      <w:r>
        <w:rPr>
          <w:b/>
          <w:u w:val="single"/>
        </w:rPr>
        <w:t>:</w:t>
      </w:r>
    </w:p>
    <w:p w14:paraId="3DF05676" w14:textId="77777777" w:rsidR="00CF3F2D" w:rsidRPr="002626A4" w:rsidRDefault="00264A07" w:rsidP="00CF3F2D">
      <w:pPr>
        <w:pStyle w:val="NormalWeb"/>
        <w:spacing w:before="0" w:beforeAutospacing="0" w:after="0" w:afterAutospacing="0"/>
        <w:jc w:val="center"/>
        <w:rPr>
          <w:rFonts w:ascii="Times" w:hAnsi="Times"/>
        </w:rPr>
      </w:pPr>
      <w:hyperlink r:id="rId37" w:history="1">
        <w:r w:rsidR="00CF3F2D" w:rsidRPr="002626A4">
          <w:rPr>
            <w:rStyle w:val="Hyperlink"/>
            <w:rFonts w:ascii="Times" w:hAnsi="Times" w:cs="Arial"/>
            <w:color w:val="941100"/>
            <w:shd w:val="clear" w:color="auto" w:fill="FFFFFF"/>
          </w:rPr>
          <w:t>All In Campus Democracy Challenge</w:t>
        </w:r>
      </w:hyperlink>
      <w:r w:rsidR="00CF3F2D" w:rsidRPr="002626A4">
        <w:rPr>
          <w:rFonts w:ascii="Times" w:hAnsi="Times" w:cs="Arial"/>
          <w:color w:val="C00000"/>
          <w:shd w:val="clear" w:color="auto" w:fill="FFFFFF"/>
        </w:rPr>
        <w:t xml:space="preserve"> | </w:t>
      </w:r>
      <w:hyperlink r:id="rId38" w:tgtFrame="_blank" w:history="1">
        <w:r w:rsidR="00CF3F2D" w:rsidRPr="002626A4">
          <w:rPr>
            <w:rStyle w:val="Hyperlink"/>
            <w:rFonts w:ascii="Times" w:hAnsi="Times" w:cs="Arial"/>
            <w:color w:val="941100"/>
            <w:shd w:val="clear" w:color="auto" w:fill="FFFFFF"/>
          </w:rPr>
          <w:t>Civic Nation</w:t>
        </w:r>
      </w:hyperlink>
    </w:p>
    <w:p w14:paraId="4831CC07" w14:textId="77777777" w:rsidR="00CF3F2D" w:rsidRPr="002626A4" w:rsidRDefault="00264A07" w:rsidP="00CF3F2D">
      <w:pPr>
        <w:pStyle w:val="NormalWeb"/>
        <w:spacing w:before="0" w:beforeAutospacing="0" w:after="0" w:afterAutospacing="0"/>
        <w:jc w:val="center"/>
        <w:rPr>
          <w:rFonts w:ascii="Times" w:hAnsi="Times"/>
        </w:rPr>
      </w:pPr>
      <w:hyperlink r:id="rId39" w:tgtFrame="_blank" w:history="1">
        <w:r w:rsidR="00CF3F2D" w:rsidRPr="002626A4">
          <w:rPr>
            <w:rStyle w:val="Hyperlink"/>
            <w:rFonts w:ascii="Times" w:hAnsi="Times" w:cs="Calibri"/>
            <w:color w:val="941100"/>
          </w:rPr>
          <w:t>American Democracy Project</w:t>
        </w:r>
      </w:hyperlink>
    </w:p>
    <w:p w14:paraId="396CF63F" w14:textId="77777777" w:rsidR="00CF3F2D" w:rsidRPr="002626A4" w:rsidRDefault="00264A07" w:rsidP="00CF3F2D">
      <w:pPr>
        <w:pStyle w:val="NormalWeb"/>
        <w:spacing w:before="0" w:beforeAutospacing="0" w:after="0" w:afterAutospacing="0"/>
        <w:jc w:val="center"/>
        <w:rPr>
          <w:rFonts w:ascii="Times" w:hAnsi="Times"/>
        </w:rPr>
      </w:pPr>
      <w:hyperlink r:id="rId40" w:tgtFrame="_blank" w:history="1">
        <w:r w:rsidR="00CF3F2D" w:rsidRPr="002626A4">
          <w:rPr>
            <w:rStyle w:val="Hyperlink"/>
            <w:rFonts w:ascii="Times" w:hAnsi="Times" w:cs="Calibri"/>
            <w:color w:val="941100"/>
          </w:rPr>
          <w:t>Kettering Foundation</w:t>
        </w:r>
      </w:hyperlink>
    </w:p>
    <w:p w14:paraId="242F903A" w14:textId="77777777" w:rsidR="00CF3F2D" w:rsidRPr="002626A4" w:rsidRDefault="00264A07" w:rsidP="00CF3F2D">
      <w:pPr>
        <w:pStyle w:val="NormalWeb"/>
        <w:spacing w:before="0" w:beforeAutospacing="0" w:after="0" w:afterAutospacing="0"/>
        <w:jc w:val="center"/>
        <w:rPr>
          <w:rFonts w:ascii="Times" w:hAnsi="Times"/>
        </w:rPr>
      </w:pPr>
      <w:hyperlink r:id="rId41" w:tgtFrame="_blank" w:history="1">
        <w:r w:rsidR="00CF3F2D" w:rsidRPr="002626A4">
          <w:rPr>
            <w:rStyle w:val="Hyperlink"/>
            <w:rFonts w:ascii="Times" w:hAnsi="Times" w:cs="Calibri"/>
            <w:color w:val="941100"/>
          </w:rPr>
          <w:t>National Coalition for Dialogue and Deliberation</w:t>
        </w:r>
      </w:hyperlink>
    </w:p>
    <w:p w14:paraId="4FBCC388" w14:textId="77777777" w:rsidR="00CF3F2D" w:rsidRPr="002626A4" w:rsidRDefault="00264A07" w:rsidP="00CF3F2D">
      <w:pPr>
        <w:pStyle w:val="NormalWeb"/>
        <w:spacing w:before="0" w:beforeAutospacing="0" w:after="0" w:afterAutospacing="0"/>
        <w:jc w:val="center"/>
        <w:rPr>
          <w:rFonts w:ascii="Times" w:hAnsi="Times"/>
        </w:rPr>
      </w:pPr>
      <w:hyperlink r:id="rId42" w:tgtFrame="_blank" w:history="1">
        <w:r w:rsidR="00CF3F2D" w:rsidRPr="002626A4">
          <w:rPr>
            <w:rStyle w:val="Hyperlink"/>
            <w:rFonts w:ascii="Times" w:hAnsi="Times" w:cs="Calibri"/>
            <w:color w:val="941100"/>
          </w:rPr>
          <w:t>National Issues Forums Institute</w:t>
        </w:r>
      </w:hyperlink>
    </w:p>
    <w:p w14:paraId="17A616AB" w14:textId="77777777" w:rsidR="007D1254" w:rsidRPr="002626A4" w:rsidRDefault="00264A07" w:rsidP="00CF3F2D">
      <w:pPr>
        <w:pStyle w:val="NormalWeb"/>
        <w:spacing w:before="0" w:beforeAutospacing="0" w:after="0" w:afterAutospacing="0"/>
        <w:jc w:val="center"/>
        <w:rPr>
          <w:rFonts w:ascii="Times" w:hAnsi="Times"/>
        </w:rPr>
      </w:pPr>
      <w:hyperlink r:id="rId43" w:history="1">
        <w:r w:rsidR="007D1254" w:rsidRPr="002626A4">
          <w:rPr>
            <w:rStyle w:val="Hyperlink"/>
            <w:rFonts w:ascii="Times" w:hAnsi="Times" w:cs="Times New Roman"/>
          </w:rPr>
          <w:t>Institute for Democracy in Higher Education</w:t>
        </w:r>
      </w:hyperlink>
    </w:p>
    <w:p w14:paraId="59C064ED" w14:textId="77777777" w:rsidR="000D6D4B" w:rsidRPr="002626A4" w:rsidRDefault="00264A07" w:rsidP="00CF3F2D">
      <w:pPr>
        <w:pStyle w:val="NormalWeb"/>
        <w:spacing w:before="0" w:beforeAutospacing="0" w:after="0" w:afterAutospacing="0"/>
        <w:jc w:val="center"/>
        <w:rPr>
          <w:rFonts w:ascii="Times" w:hAnsi="Times"/>
        </w:rPr>
      </w:pPr>
      <w:hyperlink r:id="rId44" w:history="1">
        <w:r w:rsidR="000D6D4B" w:rsidRPr="002626A4">
          <w:rPr>
            <w:rStyle w:val="Hyperlink"/>
            <w:rFonts w:ascii="Times" w:hAnsi="Times" w:cs="Times New Roman"/>
          </w:rPr>
          <w:t>Everyday Democracy</w:t>
        </w:r>
      </w:hyperlink>
    </w:p>
    <w:p w14:paraId="44ECCAE3" w14:textId="77777777" w:rsidR="000D6D4B" w:rsidRPr="002626A4" w:rsidRDefault="00264A07" w:rsidP="00CF3F2D">
      <w:pPr>
        <w:pStyle w:val="NormalWeb"/>
        <w:spacing w:before="0" w:beforeAutospacing="0" w:after="0" w:afterAutospacing="0"/>
        <w:jc w:val="center"/>
        <w:rPr>
          <w:rFonts w:ascii="Times" w:hAnsi="Times"/>
        </w:rPr>
      </w:pPr>
      <w:hyperlink r:id="rId45" w:history="1">
        <w:r w:rsidR="000D6D4B" w:rsidRPr="002626A4">
          <w:rPr>
            <w:rStyle w:val="Hyperlink"/>
            <w:rFonts w:ascii="Times" w:hAnsi="Times" w:cs="Times New Roman"/>
          </w:rPr>
          <w:t>Rock the Vote</w:t>
        </w:r>
      </w:hyperlink>
    </w:p>
    <w:p w14:paraId="4B304ACB" w14:textId="77777777" w:rsidR="000D6D4B" w:rsidRPr="002626A4" w:rsidRDefault="00264A07" w:rsidP="00CF3F2D">
      <w:pPr>
        <w:pStyle w:val="NormalWeb"/>
        <w:spacing w:before="0" w:beforeAutospacing="0" w:after="0" w:afterAutospacing="0"/>
        <w:jc w:val="center"/>
        <w:rPr>
          <w:rFonts w:ascii="Times" w:hAnsi="Times"/>
        </w:rPr>
      </w:pPr>
      <w:hyperlink r:id="rId46" w:history="1">
        <w:r w:rsidR="000D6D4B" w:rsidRPr="002626A4">
          <w:rPr>
            <w:rStyle w:val="Hyperlink"/>
            <w:rFonts w:ascii="Times" w:hAnsi="Times" w:cs="Times New Roman"/>
          </w:rPr>
          <w:t>Deliberative Pedagogy Lab</w:t>
        </w:r>
      </w:hyperlink>
    </w:p>
    <w:p w14:paraId="16B22FE8" w14:textId="77777777" w:rsidR="000D6D4B" w:rsidRPr="002626A4" w:rsidRDefault="00264A07" w:rsidP="00CF3F2D">
      <w:pPr>
        <w:pStyle w:val="NormalWeb"/>
        <w:spacing w:before="0" w:beforeAutospacing="0" w:after="0" w:afterAutospacing="0"/>
        <w:jc w:val="center"/>
        <w:rPr>
          <w:rFonts w:ascii="Times" w:hAnsi="Times"/>
        </w:rPr>
      </w:pPr>
      <w:hyperlink r:id="rId47" w:history="1">
        <w:r w:rsidR="000D6D4B" w:rsidRPr="002626A4">
          <w:rPr>
            <w:rStyle w:val="Hyperlink"/>
            <w:rFonts w:ascii="Times" w:hAnsi="Times" w:cs="Times New Roman"/>
          </w:rPr>
          <w:t>Public Agenda Hidden Common Ground Initiative</w:t>
        </w:r>
      </w:hyperlink>
    </w:p>
    <w:p w14:paraId="4CE488CF" w14:textId="77777777" w:rsidR="00317724" w:rsidRPr="00C2641B" w:rsidRDefault="00264A07" w:rsidP="00C2641B">
      <w:pPr>
        <w:pStyle w:val="NormalWeb"/>
        <w:spacing w:before="0" w:beforeAutospacing="0" w:after="0" w:afterAutospacing="0"/>
        <w:jc w:val="center"/>
        <w:rPr>
          <w:rFonts w:ascii="Times" w:hAnsi="Times"/>
          <w:color w:val="0000FF"/>
          <w:u w:val="single"/>
        </w:rPr>
      </w:pPr>
      <w:hyperlink r:id="rId48" w:history="1">
        <w:r w:rsidR="000D6D4B" w:rsidRPr="002626A4">
          <w:rPr>
            <w:rStyle w:val="Hyperlink"/>
            <w:rFonts w:ascii="Times" w:hAnsi="Times" w:cs="Times New Roman"/>
          </w:rPr>
          <w:t>America in One Room Study</w:t>
        </w:r>
      </w:hyperlink>
    </w:p>
    <w:p w14:paraId="76614982" w14:textId="77777777" w:rsidR="00C2641B" w:rsidRDefault="00C2641B" w:rsidP="002626A4">
      <w:pPr>
        <w:pStyle w:val="NormalWeb"/>
        <w:spacing w:before="0" w:beforeAutospacing="0" w:after="0" w:afterAutospacing="0"/>
        <w:jc w:val="center"/>
        <w:rPr>
          <w:rFonts w:ascii="Times" w:hAnsi="Times"/>
          <w:b/>
          <w:u w:val="single"/>
        </w:rPr>
      </w:pPr>
    </w:p>
    <w:p w14:paraId="0D4DF80A" w14:textId="77777777" w:rsidR="002626A4" w:rsidRPr="002626A4" w:rsidRDefault="002626A4" w:rsidP="002626A4">
      <w:pPr>
        <w:pStyle w:val="NormalWeb"/>
        <w:spacing w:before="0" w:beforeAutospacing="0" w:after="0" w:afterAutospacing="0"/>
        <w:jc w:val="center"/>
        <w:rPr>
          <w:rFonts w:ascii="Times" w:hAnsi="Times"/>
          <w:b/>
          <w:u w:val="single"/>
        </w:rPr>
      </w:pPr>
      <w:r w:rsidRPr="002626A4">
        <w:rPr>
          <w:rFonts w:ascii="Times" w:hAnsi="Times"/>
          <w:b/>
          <w:u w:val="single"/>
        </w:rPr>
        <w:t>Films about Voting:</w:t>
      </w:r>
    </w:p>
    <w:p w14:paraId="03315C32" w14:textId="77777777" w:rsidR="00930C28" w:rsidRDefault="00264A07" w:rsidP="002626A4">
      <w:pPr>
        <w:pStyle w:val="NormalWeb"/>
        <w:spacing w:before="0" w:beforeAutospacing="0" w:after="0" w:afterAutospacing="0"/>
        <w:jc w:val="center"/>
        <w:rPr>
          <w:rFonts w:ascii="Times" w:hAnsi="Times"/>
          <w:b/>
          <w:u w:val="single"/>
        </w:rPr>
      </w:pPr>
      <w:hyperlink r:id="rId49" w:history="1">
        <w:r w:rsidR="00930C28" w:rsidRPr="00930C28">
          <w:rPr>
            <w:rStyle w:val="Hyperlink"/>
            <w:rFonts w:ascii="Times" w:hAnsi="Times" w:cs="Times New Roman"/>
            <w:b/>
          </w:rPr>
          <w:t>Electoral Dysfunction</w:t>
        </w:r>
      </w:hyperlink>
    </w:p>
    <w:p w14:paraId="17AAA55C" w14:textId="77777777" w:rsidR="002626A4" w:rsidRPr="002626A4" w:rsidRDefault="002626A4" w:rsidP="002626A4">
      <w:pPr>
        <w:pStyle w:val="NormalWeb"/>
        <w:spacing w:before="0" w:beforeAutospacing="0" w:after="0" w:afterAutospacing="0"/>
        <w:jc w:val="center"/>
        <w:rPr>
          <w:rFonts w:ascii="Times" w:hAnsi="Times"/>
          <w:b/>
          <w:u w:val="single"/>
        </w:rPr>
      </w:pPr>
      <w:r w:rsidRPr="002626A4">
        <w:rPr>
          <w:rFonts w:ascii="Times" w:hAnsi="Times"/>
          <w:b/>
          <w:u w:val="single"/>
        </w:rPr>
        <w:t>On Kanopy:</w:t>
      </w:r>
    </w:p>
    <w:p w14:paraId="089680EF" w14:textId="77777777" w:rsidR="002626A4" w:rsidRPr="002626A4" w:rsidRDefault="00264A07" w:rsidP="002626A4">
      <w:pPr>
        <w:pStyle w:val="NormalWeb"/>
        <w:spacing w:before="0" w:beforeAutospacing="0" w:after="0" w:afterAutospacing="0"/>
        <w:jc w:val="center"/>
        <w:rPr>
          <w:rFonts w:ascii="Times" w:hAnsi="Times"/>
          <w:b/>
          <w:u w:val="single"/>
        </w:rPr>
      </w:pPr>
      <w:hyperlink r:id="rId50" w:history="1">
        <w:r w:rsidR="002626A4" w:rsidRPr="002626A4">
          <w:rPr>
            <w:rStyle w:val="Hyperlink"/>
            <w:rFonts w:ascii="Times" w:hAnsi="Times" w:cs="Times New Roman"/>
            <w:b/>
          </w:rPr>
          <w:t>The Vote</w:t>
        </w:r>
      </w:hyperlink>
    </w:p>
    <w:p w14:paraId="10DD1862" w14:textId="77777777" w:rsidR="000D6D4B" w:rsidRDefault="00264A07" w:rsidP="002626A4">
      <w:pPr>
        <w:pStyle w:val="NormalWeb"/>
        <w:spacing w:before="0" w:beforeAutospacing="0" w:after="0" w:afterAutospacing="0"/>
        <w:jc w:val="center"/>
        <w:rPr>
          <w:rFonts w:ascii="Times" w:hAnsi="Times"/>
        </w:rPr>
      </w:pPr>
      <w:hyperlink r:id="rId51" w:history="1">
        <w:r w:rsidR="002626A4" w:rsidRPr="002626A4">
          <w:rPr>
            <w:rStyle w:val="Hyperlink"/>
            <w:rFonts w:ascii="Times" w:hAnsi="Times" w:cs="Times New Roman"/>
          </w:rPr>
          <w:t>One Vote: Every Vote Tells a Story</w:t>
        </w:r>
      </w:hyperlink>
    </w:p>
    <w:p w14:paraId="0CFD2CFD" w14:textId="77777777" w:rsidR="002626A4" w:rsidRPr="002626A4" w:rsidRDefault="00264A07" w:rsidP="00C2641B">
      <w:pPr>
        <w:pStyle w:val="NormalWeb"/>
        <w:spacing w:before="0" w:beforeAutospacing="0" w:after="0" w:afterAutospacing="0"/>
        <w:jc w:val="center"/>
        <w:rPr>
          <w:rFonts w:ascii="Times" w:hAnsi="Times"/>
        </w:rPr>
      </w:pPr>
      <w:hyperlink r:id="rId52" w:history="1">
        <w:r w:rsidR="002626A4" w:rsidRPr="002626A4">
          <w:rPr>
            <w:rStyle w:val="Hyperlink"/>
            <w:rFonts w:ascii="Times" w:hAnsi="Times" w:cs="Times New Roman"/>
          </w:rPr>
          <w:t>Dark Money</w:t>
        </w:r>
      </w:hyperlink>
    </w:p>
    <w:p w14:paraId="67B3A107" w14:textId="77777777" w:rsidR="002626A4" w:rsidRPr="002626A4" w:rsidRDefault="002626A4" w:rsidP="002626A4">
      <w:pPr>
        <w:pStyle w:val="NormalWeb"/>
        <w:spacing w:before="0" w:beforeAutospacing="0" w:after="0" w:afterAutospacing="0"/>
        <w:jc w:val="center"/>
        <w:rPr>
          <w:rFonts w:ascii="Times" w:hAnsi="Times"/>
          <w:b/>
          <w:u w:val="single"/>
        </w:rPr>
      </w:pPr>
      <w:r w:rsidRPr="002626A4">
        <w:rPr>
          <w:rFonts w:ascii="Times" w:hAnsi="Times"/>
          <w:b/>
          <w:u w:val="single"/>
        </w:rPr>
        <w:t>On Amazon Prime:</w:t>
      </w:r>
    </w:p>
    <w:p w14:paraId="71356F71" w14:textId="77777777" w:rsidR="002626A4" w:rsidRDefault="00264A07" w:rsidP="002626A4">
      <w:pPr>
        <w:pStyle w:val="NormalWeb"/>
        <w:spacing w:before="0" w:beforeAutospacing="0" w:after="0" w:afterAutospacing="0"/>
        <w:jc w:val="center"/>
        <w:rPr>
          <w:rFonts w:ascii="Times" w:hAnsi="Times"/>
        </w:rPr>
      </w:pPr>
      <w:hyperlink r:id="rId53" w:history="1">
        <w:r w:rsidR="002626A4" w:rsidRPr="002626A4">
          <w:rPr>
            <w:rStyle w:val="Hyperlink"/>
            <w:rFonts w:ascii="Times" w:hAnsi="Times" w:cs="Times New Roman"/>
          </w:rPr>
          <w:t>John Lewis: Good Trouble</w:t>
        </w:r>
      </w:hyperlink>
    </w:p>
    <w:p w14:paraId="2A014374" w14:textId="77777777" w:rsidR="002626A4" w:rsidRDefault="00264A07" w:rsidP="002626A4">
      <w:pPr>
        <w:pStyle w:val="NormalWeb"/>
        <w:spacing w:before="0" w:beforeAutospacing="0" w:after="0" w:afterAutospacing="0"/>
        <w:jc w:val="center"/>
        <w:rPr>
          <w:rFonts w:ascii="Times" w:hAnsi="Times"/>
        </w:rPr>
      </w:pPr>
      <w:hyperlink r:id="rId54" w:history="1">
        <w:r w:rsidR="002626A4" w:rsidRPr="002626A4">
          <w:rPr>
            <w:rStyle w:val="Hyperlink"/>
            <w:rFonts w:ascii="Times" w:hAnsi="Times" w:cs="Times New Roman"/>
          </w:rPr>
          <w:t>All In: The Fight for Democracy</w:t>
        </w:r>
      </w:hyperlink>
    </w:p>
    <w:p w14:paraId="0D85874B" w14:textId="77777777" w:rsidR="00CF3F2D" w:rsidRPr="00C2641B" w:rsidRDefault="00264A07" w:rsidP="00C2641B">
      <w:pPr>
        <w:pStyle w:val="NormalWeb"/>
        <w:spacing w:before="0" w:beforeAutospacing="0" w:after="0" w:afterAutospacing="0"/>
        <w:jc w:val="center"/>
        <w:rPr>
          <w:rFonts w:ascii="Times" w:hAnsi="Times"/>
        </w:rPr>
      </w:pPr>
      <w:hyperlink r:id="rId55" w:history="1">
        <w:r w:rsidR="00930C28" w:rsidRPr="00930C28">
          <w:rPr>
            <w:rStyle w:val="Hyperlink"/>
            <w:rFonts w:ascii="Times" w:hAnsi="Times" w:cs="Times New Roman"/>
          </w:rPr>
          <w:t>I Voted?</w:t>
        </w:r>
      </w:hyperlink>
    </w:p>
    <w:sectPr w:rsidR="00CF3F2D" w:rsidRPr="00C2641B" w:rsidSect="00310490">
      <w:footerReference w:type="even" r:id="rId56"/>
      <w:footerReference w:type="default" r:id="rId57"/>
      <w:pgSz w:w="12240" w:h="15840"/>
      <w:pgMar w:top="720" w:right="720" w:bottom="720" w:left="720" w:header="720" w:footer="8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81F49" w14:textId="77777777" w:rsidR="00264A07" w:rsidRDefault="00264A07" w:rsidP="007847B3">
      <w:r>
        <w:separator/>
      </w:r>
    </w:p>
  </w:endnote>
  <w:endnote w:type="continuationSeparator" w:id="0">
    <w:p w14:paraId="528826C7" w14:textId="77777777" w:rsidR="00264A07" w:rsidRDefault="00264A07" w:rsidP="0078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5585631"/>
      <w:docPartObj>
        <w:docPartGallery w:val="Page Numbers (Bottom of Page)"/>
        <w:docPartUnique/>
      </w:docPartObj>
    </w:sdtPr>
    <w:sdtEndPr>
      <w:rPr>
        <w:rStyle w:val="PageNumber"/>
      </w:rPr>
    </w:sdtEndPr>
    <w:sdtContent>
      <w:p w14:paraId="1BFAF0F7" w14:textId="77777777" w:rsidR="002D664A" w:rsidRDefault="002D664A" w:rsidP="00136E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AE809" w14:textId="77777777" w:rsidR="002D664A" w:rsidRDefault="002D664A" w:rsidP="007847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60714385"/>
      <w:docPartObj>
        <w:docPartGallery w:val="Page Numbers (Bottom of Page)"/>
        <w:docPartUnique/>
      </w:docPartObj>
    </w:sdtPr>
    <w:sdtEndPr>
      <w:rPr>
        <w:rStyle w:val="PageNumber"/>
      </w:rPr>
    </w:sdtEndPr>
    <w:sdtContent>
      <w:p w14:paraId="4217C349" w14:textId="77777777" w:rsidR="002D664A" w:rsidRDefault="002D664A" w:rsidP="00136E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AB99DE" w14:textId="77777777" w:rsidR="002D664A" w:rsidRDefault="002D664A" w:rsidP="007847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97709" w14:textId="77777777" w:rsidR="00264A07" w:rsidRDefault="00264A07" w:rsidP="007847B3">
      <w:r>
        <w:separator/>
      </w:r>
    </w:p>
  </w:footnote>
  <w:footnote w:type="continuationSeparator" w:id="0">
    <w:p w14:paraId="5209A5DF" w14:textId="77777777" w:rsidR="00264A07" w:rsidRDefault="00264A07" w:rsidP="00784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093A"/>
    <w:multiLevelType w:val="multilevel"/>
    <w:tmpl w:val="3BF6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77C79"/>
    <w:multiLevelType w:val="hybridMultilevel"/>
    <w:tmpl w:val="02B42D7E"/>
    <w:lvl w:ilvl="0" w:tplc="FFFFFFFF">
      <w:start w:val="1"/>
      <w:numFmt w:val="decimal"/>
      <w:lvlText w:val="%1."/>
      <w:lvlJc w:val="left"/>
      <w:pPr>
        <w:ind w:left="720" w:hanging="720"/>
      </w:pPr>
      <w:rPr>
        <w:b w:val="0"/>
        <w:i w:val="0"/>
      </w:r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02257F"/>
    <w:multiLevelType w:val="hybridMultilevel"/>
    <w:tmpl w:val="515A4272"/>
    <w:lvl w:ilvl="0" w:tplc="14009FE2">
      <w:start w:val="3"/>
      <w:numFmt w:val="decimal"/>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2712E"/>
    <w:multiLevelType w:val="multilevel"/>
    <w:tmpl w:val="87EC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E5CA6"/>
    <w:multiLevelType w:val="hybridMultilevel"/>
    <w:tmpl w:val="1E2E1272"/>
    <w:lvl w:ilvl="0" w:tplc="E8CA20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8694D"/>
    <w:multiLevelType w:val="multilevel"/>
    <w:tmpl w:val="0B1C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17CDA"/>
    <w:multiLevelType w:val="multilevel"/>
    <w:tmpl w:val="214A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57EDA"/>
    <w:multiLevelType w:val="multilevel"/>
    <w:tmpl w:val="7D6A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32B8E"/>
    <w:multiLevelType w:val="hybridMultilevel"/>
    <w:tmpl w:val="45A42D78"/>
    <w:lvl w:ilvl="0" w:tplc="04090001">
      <w:start w:val="1"/>
      <w:numFmt w:val="bullet"/>
      <w:lvlText w:val=""/>
      <w:lvlJc w:val="left"/>
      <w:pPr>
        <w:ind w:left="1530" w:hanging="360"/>
      </w:pPr>
      <w:rPr>
        <w:rFonts w:ascii="Symbol" w:hAnsi="Symbol" w:hint="default"/>
        <w:b w:val="0"/>
        <w:i w:val="0"/>
      </w:rPr>
    </w:lvl>
    <w:lvl w:ilvl="1" w:tplc="04090001">
      <w:start w:val="1"/>
      <w:numFmt w:val="bullet"/>
      <w:lvlText w:val=""/>
      <w:lvlJc w:val="left"/>
      <w:pPr>
        <w:ind w:left="2670" w:hanging="360"/>
      </w:pPr>
      <w:rPr>
        <w:rFonts w:ascii="Symbol" w:hAnsi="Symbol"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43D050BA"/>
    <w:multiLevelType w:val="hybridMultilevel"/>
    <w:tmpl w:val="4676B378"/>
    <w:lvl w:ilvl="0" w:tplc="C30634A0">
      <w:start w:val="1"/>
      <w:numFmt w:val="decimal"/>
      <w:lvlText w:val="%1)"/>
      <w:lvlJc w:val="left"/>
      <w:pPr>
        <w:tabs>
          <w:tab w:val="num" w:pos="1080"/>
        </w:tabs>
        <w:ind w:left="1080" w:hanging="360"/>
      </w:pPr>
      <w:rPr>
        <w:rFonts w:cs="Times" w:hint="default"/>
      </w:rPr>
    </w:lvl>
    <w:lvl w:ilvl="1" w:tplc="04090019" w:tentative="1">
      <w:start w:val="1"/>
      <w:numFmt w:val="lowerLetter"/>
      <w:lvlText w:val="%2."/>
      <w:lvlJc w:val="left"/>
      <w:pPr>
        <w:tabs>
          <w:tab w:val="num" w:pos="1800"/>
        </w:tabs>
        <w:ind w:left="1800" w:hanging="360"/>
      </w:pPr>
      <w:rPr>
        <w:rFonts w:cs="Times"/>
      </w:rPr>
    </w:lvl>
    <w:lvl w:ilvl="2" w:tplc="0409001B" w:tentative="1">
      <w:start w:val="1"/>
      <w:numFmt w:val="lowerRoman"/>
      <w:lvlText w:val="%3."/>
      <w:lvlJc w:val="right"/>
      <w:pPr>
        <w:tabs>
          <w:tab w:val="num" w:pos="2520"/>
        </w:tabs>
        <w:ind w:left="2520" w:hanging="180"/>
      </w:pPr>
      <w:rPr>
        <w:rFonts w:cs="Times"/>
      </w:rPr>
    </w:lvl>
    <w:lvl w:ilvl="3" w:tplc="0409000F" w:tentative="1">
      <w:start w:val="1"/>
      <w:numFmt w:val="decimal"/>
      <w:lvlText w:val="%4."/>
      <w:lvlJc w:val="left"/>
      <w:pPr>
        <w:tabs>
          <w:tab w:val="num" w:pos="3240"/>
        </w:tabs>
        <w:ind w:left="3240" w:hanging="360"/>
      </w:pPr>
      <w:rPr>
        <w:rFonts w:cs="Times"/>
      </w:rPr>
    </w:lvl>
    <w:lvl w:ilvl="4" w:tplc="04090019" w:tentative="1">
      <w:start w:val="1"/>
      <w:numFmt w:val="lowerLetter"/>
      <w:lvlText w:val="%5."/>
      <w:lvlJc w:val="left"/>
      <w:pPr>
        <w:tabs>
          <w:tab w:val="num" w:pos="3960"/>
        </w:tabs>
        <w:ind w:left="3960" w:hanging="360"/>
      </w:pPr>
      <w:rPr>
        <w:rFonts w:cs="Times"/>
      </w:rPr>
    </w:lvl>
    <w:lvl w:ilvl="5" w:tplc="0409001B" w:tentative="1">
      <w:start w:val="1"/>
      <w:numFmt w:val="lowerRoman"/>
      <w:lvlText w:val="%6."/>
      <w:lvlJc w:val="right"/>
      <w:pPr>
        <w:tabs>
          <w:tab w:val="num" w:pos="4680"/>
        </w:tabs>
        <w:ind w:left="4680" w:hanging="180"/>
      </w:pPr>
      <w:rPr>
        <w:rFonts w:cs="Times"/>
      </w:rPr>
    </w:lvl>
    <w:lvl w:ilvl="6" w:tplc="0409000F" w:tentative="1">
      <w:start w:val="1"/>
      <w:numFmt w:val="decimal"/>
      <w:lvlText w:val="%7."/>
      <w:lvlJc w:val="left"/>
      <w:pPr>
        <w:tabs>
          <w:tab w:val="num" w:pos="5400"/>
        </w:tabs>
        <w:ind w:left="5400" w:hanging="360"/>
      </w:pPr>
      <w:rPr>
        <w:rFonts w:cs="Times"/>
      </w:rPr>
    </w:lvl>
    <w:lvl w:ilvl="7" w:tplc="04090019" w:tentative="1">
      <w:start w:val="1"/>
      <w:numFmt w:val="lowerLetter"/>
      <w:lvlText w:val="%8."/>
      <w:lvlJc w:val="left"/>
      <w:pPr>
        <w:tabs>
          <w:tab w:val="num" w:pos="6120"/>
        </w:tabs>
        <w:ind w:left="6120" w:hanging="360"/>
      </w:pPr>
      <w:rPr>
        <w:rFonts w:cs="Times"/>
      </w:rPr>
    </w:lvl>
    <w:lvl w:ilvl="8" w:tplc="0409001B" w:tentative="1">
      <w:start w:val="1"/>
      <w:numFmt w:val="lowerRoman"/>
      <w:lvlText w:val="%9."/>
      <w:lvlJc w:val="right"/>
      <w:pPr>
        <w:tabs>
          <w:tab w:val="num" w:pos="6840"/>
        </w:tabs>
        <w:ind w:left="6840" w:hanging="180"/>
      </w:pPr>
      <w:rPr>
        <w:rFonts w:cs="Times"/>
      </w:rPr>
    </w:lvl>
  </w:abstractNum>
  <w:abstractNum w:abstractNumId="10" w15:restartNumberingAfterBreak="0">
    <w:nsid w:val="471A702D"/>
    <w:multiLevelType w:val="hybridMultilevel"/>
    <w:tmpl w:val="D0B40C4A"/>
    <w:lvl w:ilvl="0" w:tplc="71A062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220FAD"/>
    <w:multiLevelType w:val="hybridMultilevel"/>
    <w:tmpl w:val="2D3CBAA6"/>
    <w:lvl w:ilvl="0" w:tplc="04090001">
      <w:start w:val="1"/>
      <w:numFmt w:val="bullet"/>
      <w:lvlText w:val=""/>
      <w:lvlJc w:val="left"/>
      <w:pPr>
        <w:ind w:left="1440" w:hanging="360"/>
      </w:pPr>
      <w:rPr>
        <w:rFonts w:ascii="Symbol" w:hAnsi="Symbo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993444"/>
    <w:multiLevelType w:val="hybridMultilevel"/>
    <w:tmpl w:val="75AEF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919A7"/>
    <w:multiLevelType w:val="hybridMultilevel"/>
    <w:tmpl w:val="9AFACEF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667B378C"/>
    <w:multiLevelType w:val="hybridMultilevel"/>
    <w:tmpl w:val="7088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B61F39"/>
    <w:multiLevelType w:val="multilevel"/>
    <w:tmpl w:val="1858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B5183A"/>
    <w:multiLevelType w:val="hybridMultilevel"/>
    <w:tmpl w:val="9F7AA02C"/>
    <w:lvl w:ilvl="0" w:tplc="0409000F">
      <w:start w:val="1"/>
      <w:numFmt w:val="decimal"/>
      <w:lvlText w:val="%1."/>
      <w:lvlJc w:val="left"/>
      <w:pPr>
        <w:tabs>
          <w:tab w:val="num" w:pos="720"/>
        </w:tabs>
        <w:ind w:left="720" w:hanging="360"/>
      </w:pPr>
      <w:rPr>
        <w:rFonts w:cs="Times" w:hint="default"/>
      </w:rPr>
    </w:lvl>
    <w:lvl w:ilvl="1" w:tplc="04090019" w:tentative="1">
      <w:start w:val="1"/>
      <w:numFmt w:val="lowerLetter"/>
      <w:lvlText w:val="%2."/>
      <w:lvlJc w:val="left"/>
      <w:pPr>
        <w:tabs>
          <w:tab w:val="num" w:pos="1440"/>
        </w:tabs>
        <w:ind w:left="1440" w:hanging="360"/>
      </w:pPr>
      <w:rPr>
        <w:rFonts w:cs="Times"/>
      </w:rPr>
    </w:lvl>
    <w:lvl w:ilvl="2" w:tplc="0409001B" w:tentative="1">
      <w:start w:val="1"/>
      <w:numFmt w:val="lowerRoman"/>
      <w:lvlText w:val="%3."/>
      <w:lvlJc w:val="right"/>
      <w:pPr>
        <w:tabs>
          <w:tab w:val="num" w:pos="2160"/>
        </w:tabs>
        <w:ind w:left="2160" w:hanging="180"/>
      </w:pPr>
      <w:rPr>
        <w:rFonts w:cs="Times"/>
      </w:rPr>
    </w:lvl>
    <w:lvl w:ilvl="3" w:tplc="0409000F" w:tentative="1">
      <w:start w:val="1"/>
      <w:numFmt w:val="decimal"/>
      <w:lvlText w:val="%4."/>
      <w:lvlJc w:val="left"/>
      <w:pPr>
        <w:tabs>
          <w:tab w:val="num" w:pos="2880"/>
        </w:tabs>
        <w:ind w:left="2880" w:hanging="360"/>
      </w:pPr>
      <w:rPr>
        <w:rFonts w:cs="Times"/>
      </w:rPr>
    </w:lvl>
    <w:lvl w:ilvl="4" w:tplc="04090019" w:tentative="1">
      <w:start w:val="1"/>
      <w:numFmt w:val="lowerLetter"/>
      <w:lvlText w:val="%5."/>
      <w:lvlJc w:val="left"/>
      <w:pPr>
        <w:tabs>
          <w:tab w:val="num" w:pos="3600"/>
        </w:tabs>
        <w:ind w:left="3600" w:hanging="360"/>
      </w:pPr>
      <w:rPr>
        <w:rFonts w:cs="Times"/>
      </w:rPr>
    </w:lvl>
    <w:lvl w:ilvl="5" w:tplc="0409001B" w:tentative="1">
      <w:start w:val="1"/>
      <w:numFmt w:val="lowerRoman"/>
      <w:lvlText w:val="%6."/>
      <w:lvlJc w:val="right"/>
      <w:pPr>
        <w:tabs>
          <w:tab w:val="num" w:pos="4320"/>
        </w:tabs>
        <w:ind w:left="4320" w:hanging="180"/>
      </w:pPr>
      <w:rPr>
        <w:rFonts w:cs="Times"/>
      </w:rPr>
    </w:lvl>
    <w:lvl w:ilvl="6" w:tplc="0409000F" w:tentative="1">
      <w:start w:val="1"/>
      <w:numFmt w:val="decimal"/>
      <w:lvlText w:val="%7."/>
      <w:lvlJc w:val="left"/>
      <w:pPr>
        <w:tabs>
          <w:tab w:val="num" w:pos="5040"/>
        </w:tabs>
        <w:ind w:left="5040" w:hanging="360"/>
      </w:pPr>
      <w:rPr>
        <w:rFonts w:cs="Times"/>
      </w:rPr>
    </w:lvl>
    <w:lvl w:ilvl="7" w:tplc="04090019" w:tentative="1">
      <w:start w:val="1"/>
      <w:numFmt w:val="lowerLetter"/>
      <w:lvlText w:val="%8."/>
      <w:lvlJc w:val="left"/>
      <w:pPr>
        <w:tabs>
          <w:tab w:val="num" w:pos="5760"/>
        </w:tabs>
        <w:ind w:left="5760" w:hanging="360"/>
      </w:pPr>
      <w:rPr>
        <w:rFonts w:cs="Times"/>
      </w:rPr>
    </w:lvl>
    <w:lvl w:ilvl="8" w:tplc="0409001B" w:tentative="1">
      <w:start w:val="1"/>
      <w:numFmt w:val="lowerRoman"/>
      <w:lvlText w:val="%9."/>
      <w:lvlJc w:val="right"/>
      <w:pPr>
        <w:tabs>
          <w:tab w:val="num" w:pos="6480"/>
        </w:tabs>
        <w:ind w:left="6480" w:hanging="180"/>
      </w:pPr>
      <w:rPr>
        <w:rFonts w:cs="Times"/>
      </w:rPr>
    </w:lvl>
  </w:abstractNum>
  <w:abstractNum w:abstractNumId="17" w15:restartNumberingAfterBreak="0">
    <w:nsid w:val="7E5B3A6B"/>
    <w:multiLevelType w:val="hybridMultilevel"/>
    <w:tmpl w:val="D87C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7"/>
  </w:num>
  <w:num w:numId="4">
    <w:abstractNumId w:val="11"/>
  </w:num>
  <w:num w:numId="5">
    <w:abstractNumId w:val="13"/>
  </w:num>
  <w:num w:numId="6">
    <w:abstractNumId w:val="1"/>
  </w:num>
  <w:num w:numId="7">
    <w:abstractNumId w:val="8"/>
  </w:num>
  <w:num w:numId="8">
    <w:abstractNumId w:val="12"/>
  </w:num>
  <w:num w:numId="9">
    <w:abstractNumId w:val="15"/>
  </w:num>
  <w:num w:numId="10">
    <w:abstractNumId w:val="10"/>
  </w:num>
  <w:num w:numId="11">
    <w:abstractNumId w:val="0"/>
  </w:num>
  <w:num w:numId="12">
    <w:abstractNumId w:val="5"/>
  </w:num>
  <w:num w:numId="13">
    <w:abstractNumId w:val="3"/>
  </w:num>
  <w:num w:numId="14">
    <w:abstractNumId w:val="7"/>
  </w:num>
  <w:num w:numId="15">
    <w:abstractNumId w:val="6"/>
  </w:num>
  <w:num w:numId="16">
    <w:abstractNumId w:val="2"/>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F3"/>
    <w:rsid w:val="00003DDB"/>
    <w:rsid w:val="000109A9"/>
    <w:rsid w:val="00011AC9"/>
    <w:rsid w:val="0001492C"/>
    <w:rsid w:val="00017B6F"/>
    <w:rsid w:val="00023873"/>
    <w:rsid w:val="00025912"/>
    <w:rsid w:val="00026150"/>
    <w:rsid w:val="00026FF9"/>
    <w:rsid w:val="00031DAD"/>
    <w:rsid w:val="00035E28"/>
    <w:rsid w:val="000528C1"/>
    <w:rsid w:val="00053AB6"/>
    <w:rsid w:val="0005446B"/>
    <w:rsid w:val="00061EF1"/>
    <w:rsid w:val="00066D15"/>
    <w:rsid w:val="0007161E"/>
    <w:rsid w:val="00073605"/>
    <w:rsid w:val="000736BB"/>
    <w:rsid w:val="0008466F"/>
    <w:rsid w:val="000916E2"/>
    <w:rsid w:val="00093575"/>
    <w:rsid w:val="000935BA"/>
    <w:rsid w:val="00097D3C"/>
    <w:rsid w:val="00097E52"/>
    <w:rsid w:val="000A0746"/>
    <w:rsid w:val="000A07FC"/>
    <w:rsid w:val="000A0D37"/>
    <w:rsid w:val="000A190B"/>
    <w:rsid w:val="000A2312"/>
    <w:rsid w:val="000A33EF"/>
    <w:rsid w:val="000A7482"/>
    <w:rsid w:val="000C6510"/>
    <w:rsid w:val="000D1868"/>
    <w:rsid w:val="000D4370"/>
    <w:rsid w:val="000D4B9E"/>
    <w:rsid w:val="000D6D4B"/>
    <w:rsid w:val="000D7911"/>
    <w:rsid w:val="000E478C"/>
    <w:rsid w:val="000F4A22"/>
    <w:rsid w:val="000F521E"/>
    <w:rsid w:val="000F7629"/>
    <w:rsid w:val="00100AB4"/>
    <w:rsid w:val="00101E69"/>
    <w:rsid w:val="00106951"/>
    <w:rsid w:val="00106C8D"/>
    <w:rsid w:val="00107351"/>
    <w:rsid w:val="001075A5"/>
    <w:rsid w:val="001105C3"/>
    <w:rsid w:val="00114E51"/>
    <w:rsid w:val="00115F2C"/>
    <w:rsid w:val="0011602F"/>
    <w:rsid w:val="00123D29"/>
    <w:rsid w:val="0012460F"/>
    <w:rsid w:val="00130A14"/>
    <w:rsid w:val="00133CD9"/>
    <w:rsid w:val="00134948"/>
    <w:rsid w:val="001352B7"/>
    <w:rsid w:val="00136ECD"/>
    <w:rsid w:val="00137137"/>
    <w:rsid w:val="00141631"/>
    <w:rsid w:val="00147D44"/>
    <w:rsid w:val="00151288"/>
    <w:rsid w:val="001512C8"/>
    <w:rsid w:val="00153DB7"/>
    <w:rsid w:val="00153E42"/>
    <w:rsid w:val="00155A38"/>
    <w:rsid w:val="001724DB"/>
    <w:rsid w:val="00174D3A"/>
    <w:rsid w:val="00174EAB"/>
    <w:rsid w:val="00180784"/>
    <w:rsid w:val="00181413"/>
    <w:rsid w:val="00181B47"/>
    <w:rsid w:val="00187D05"/>
    <w:rsid w:val="00192A13"/>
    <w:rsid w:val="0019331D"/>
    <w:rsid w:val="001946F5"/>
    <w:rsid w:val="001A08A8"/>
    <w:rsid w:val="001A3BCB"/>
    <w:rsid w:val="001A5341"/>
    <w:rsid w:val="001B06D8"/>
    <w:rsid w:val="001B3092"/>
    <w:rsid w:val="001B5D90"/>
    <w:rsid w:val="001C2BC0"/>
    <w:rsid w:val="001C7D90"/>
    <w:rsid w:val="001D3BF2"/>
    <w:rsid w:val="001D45F5"/>
    <w:rsid w:val="001D4E5E"/>
    <w:rsid w:val="001D5D61"/>
    <w:rsid w:val="001E23EB"/>
    <w:rsid w:val="001E30B7"/>
    <w:rsid w:val="001E319E"/>
    <w:rsid w:val="001F56C9"/>
    <w:rsid w:val="00200C16"/>
    <w:rsid w:val="0020147B"/>
    <w:rsid w:val="00201FD6"/>
    <w:rsid w:val="002070DF"/>
    <w:rsid w:val="00224B55"/>
    <w:rsid w:val="00233968"/>
    <w:rsid w:val="00241106"/>
    <w:rsid w:val="002421FE"/>
    <w:rsid w:val="002426B9"/>
    <w:rsid w:val="00242DDF"/>
    <w:rsid w:val="00245384"/>
    <w:rsid w:val="00246F5B"/>
    <w:rsid w:val="002570D5"/>
    <w:rsid w:val="002604D5"/>
    <w:rsid w:val="00260A68"/>
    <w:rsid w:val="002626A4"/>
    <w:rsid w:val="0026359A"/>
    <w:rsid w:val="00263F4F"/>
    <w:rsid w:val="002645EA"/>
    <w:rsid w:val="00264A07"/>
    <w:rsid w:val="00267195"/>
    <w:rsid w:val="00270D4A"/>
    <w:rsid w:val="00271C63"/>
    <w:rsid w:val="0027282D"/>
    <w:rsid w:val="00273518"/>
    <w:rsid w:val="002753B6"/>
    <w:rsid w:val="00275C37"/>
    <w:rsid w:val="00277AD9"/>
    <w:rsid w:val="002804D2"/>
    <w:rsid w:val="0028609F"/>
    <w:rsid w:val="0028619C"/>
    <w:rsid w:val="00287A17"/>
    <w:rsid w:val="00290071"/>
    <w:rsid w:val="00292FE9"/>
    <w:rsid w:val="00293C17"/>
    <w:rsid w:val="00297032"/>
    <w:rsid w:val="002A32C8"/>
    <w:rsid w:val="002C43BD"/>
    <w:rsid w:val="002C4DA3"/>
    <w:rsid w:val="002D02FA"/>
    <w:rsid w:val="002D319C"/>
    <w:rsid w:val="002D6417"/>
    <w:rsid w:val="002D664A"/>
    <w:rsid w:val="002D7BCF"/>
    <w:rsid w:val="002E144B"/>
    <w:rsid w:val="002F18D6"/>
    <w:rsid w:val="002F18F9"/>
    <w:rsid w:val="002F33CD"/>
    <w:rsid w:val="002F3E87"/>
    <w:rsid w:val="002F4327"/>
    <w:rsid w:val="002F59BF"/>
    <w:rsid w:val="003036F5"/>
    <w:rsid w:val="00310490"/>
    <w:rsid w:val="00312206"/>
    <w:rsid w:val="00317724"/>
    <w:rsid w:val="00317DC8"/>
    <w:rsid w:val="00324248"/>
    <w:rsid w:val="0032658E"/>
    <w:rsid w:val="003315A3"/>
    <w:rsid w:val="00331C11"/>
    <w:rsid w:val="00334ACB"/>
    <w:rsid w:val="00340C1E"/>
    <w:rsid w:val="003434A1"/>
    <w:rsid w:val="00350CCD"/>
    <w:rsid w:val="00356D35"/>
    <w:rsid w:val="003628CE"/>
    <w:rsid w:val="0037092C"/>
    <w:rsid w:val="00372923"/>
    <w:rsid w:val="00374A03"/>
    <w:rsid w:val="00377A8E"/>
    <w:rsid w:val="00381488"/>
    <w:rsid w:val="00382283"/>
    <w:rsid w:val="00386214"/>
    <w:rsid w:val="0038637A"/>
    <w:rsid w:val="003869F3"/>
    <w:rsid w:val="00387936"/>
    <w:rsid w:val="00391B40"/>
    <w:rsid w:val="0039459A"/>
    <w:rsid w:val="00395B13"/>
    <w:rsid w:val="003A05D5"/>
    <w:rsid w:val="003A6E56"/>
    <w:rsid w:val="003B4188"/>
    <w:rsid w:val="003C4853"/>
    <w:rsid w:val="003C52F2"/>
    <w:rsid w:val="003D4074"/>
    <w:rsid w:val="003D53B9"/>
    <w:rsid w:val="003D5855"/>
    <w:rsid w:val="003D5D24"/>
    <w:rsid w:val="003D76E5"/>
    <w:rsid w:val="003E12E5"/>
    <w:rsid w:val="003E16F6"/>
    <w:rsid w:val="003E2C6C"/>
    <w:rsid w:val="003E67FC"/>
    <w:rsid w:val="003E724E"/>
    <w:rsid w:val="003E7946"/>
    <w:rsid w:val="003F24C7"/>
    <w:rsid w:val="00401363"/>
    <w:rsid w:val="00401FCE"/>
    <w:rsid w:val="004032E5"/>
    <w:rsid w:val="00404AEA"/>
    <w:rsid w:val="0040597A"/>
    <w:rsid w:val="004103F4"/>
    <w:rsid w:val="004109FF"/>
    <w:rsid w:val="004115C8"/>
    <w:rsid w:val="0041396E"/>
    <w:rsid w:val="0041415B"/>
    <w:rsid w:val="0041597B"/>
    <w:rsid w:val="00422AEF"/>
    <w:rsid w:val="004255BD"/>
    <w:rsid w:val="004270BD"/>
    <w:rsid w:val="004302BC"/>
    <w:rsid w:val="00432C14"/>
    <w:rsid w:val="00433D0B"/>
    <w:rsid w:val="00434102"/>
    <w:rsid w:val="004372A0"/>
    <w:rsid w:val="00440956"/>
    <w:rsid w:val="004409D0"/>
    <w:rsid w:val="00440EA6"/>
    <w:rsid w:val="00441F50"/>
    <w:rsid w:val="00443707"/>
    <w:rsid w:val="004500E1"/>
    <w:rsid w:val="00453F74"/>
    <w:rsid w:val="00455BE5"/>
    <w:rsid w:val="00464C3F"/>
    <w:rsid w:val="00466B15"/>
    <w:rsid w:val="00476509"/>
    <w:rsid w:val="004778F5"/>
    <w:rsid w:val="004820FA"/>
    <w:rsid w:val="00493A0C"/>
    <w:rsid w:val="0049551A"/>
    <w:rsid w:val="0049627B"/>
    <w:rsid w:val="00497E31"/>
    <w:rsid w:val="004A0D84"/>
    <w:rsid w:val="004A1520"/>
    <w:rsid w:val="004A1659"/>
    <w:rsid w:val="004A4DA3"/>
    <w:rsid w:val="004A712A"/>
    <w:rsid w:val="004B46F2"/>
    <w:rsid w:val="004C23EC"/>
    <w:rsid w:val="004C2506"/>
    <w:rsid w:val="004D15BF"/>
    <w:rsid w:val="004D361F"/>
    <w:rsid w:val="004D3680"/>
    <w:rsid w:val="004D3D87"/>
    <w:rsid w:val="004D7C78"/>
    <w:rsid w:val="004E0CD3"/>
    <w:rsid w:val="004E34F6"/>
    <w:rsid w:val="004E37FE"/>
    <w:rsid w:val="004E3AA2"/>
    <w:rsid w:val="004E642F"/>
    <w:rsid w:val="004E7BC4"/>
    <w:rsid w:val="004F3FF7"/>
    <w:rsid w:val="004F54D7"/>
    <w:rsid w:val="004F78B6"/>
    <w:rsid w:val="004F7F17"/>
    <w:rsid w:val="0050093E"/>
    <w:rsid w:val="0050102A"/>
    <w:rsid w:val="00502AA6"/>
    <w:rsid w:val="00503C33"/>
    <w:rsid w:val="00507357"/>
    <w:rsid w:val="005136E9"/>
    <w:rsid w:val="005139CF"/>
    <w:rsid w:val="005160F1"/>
    <w:rsid w:val="00517363"/>
    <w:rsid w:val="00517F41"/>
    <w:rsid w:val="00522633"/>
    <w:rsid w:val="00523C8F"/>
    <w:rsid w:val="00527136"/>
    <w:rsid w:val="005322EE"/>
    <w:rsid w:val="00534AB4"/>
    <w:rsid w:val="00535649"/>
    <w:rsid w:val="00536D1D"/>
    <w:rsid w:val="00536D43"/>
    <w:rsid w:val="00546FE0"/>
    <w:rsid w:val="0054721A"/>
    <w:rsid w:val="005573EA"/>
    <w:rsid w:val="00565136"/>
    <w:rsid w:val="005653E1"/>
    <w:rsid w:val="00572D8F"/>
    <w:rsid w:val="00574522"/>
    <w:rsid w:val="00574F05"/>
    <w:rsid w:val="00575237"/>
    <w:rsid w:val="0057702D"/>
    <w:rsid w:val="00584983"/>
    <w:rsid w:val="00593175"/>
    <w:rsid w:val="00594909"/>
    <w:rsid w:val="0059640F"/>
    <w:rsid w:val="005A1FB2"/>
    <w:rsid w:val="005A5997"/>
    <w:rsid w:val="005A6AB8"/>
    <w:rsid w:val="005B0B2B"/>
    <w:rsid w:val="005B4CAB"/>
    <w:rsid w:val="005B590C"/>
    <w:rsid w:val="005C0C6F"/>
    <w:rsid w:val="005C3BFD"/>
    <w:rsid w:val="005C41EC"/>
    <w:rsid w:val="005C65EB"/>
    <w:rsid w:val="005C6EFA"/>
    <w:rsid w:val="005C7AE7"/>
    <w:rsid w:val="005D2891"/>
    <w:rsid w:val="005D653E"/>
    <w:rsid w:val="005E12FC"/>
    <w:rsid w:val="005E190A"/>
    <w:rsid w:val="005E6830"/>
    <w:rsid w:val="005F1EBB"/>
    <w:rsid w:val="005F3CB8"/>
    <w:rsid w:val="005F6577"/>
    <w:rsid w:val="005F6CC7"/>
    <w:rsid w:val="006013BD"/>
    <w:rsid w:val="00602B00"/>
    <w:rsid w:val="00602E80"/>
    <w:rsid w:val="006073A7"/>
    <w:rsid w:val="0060786C"/>
    <w:rsid w:val="00611986"/>
    <w:rsid w:val="00616352"/>
    <w:rsid w:val="00616F67"/>
    <w:rsid w:val="00617915"/>
    <w:rsid w:val="00620CAE"/>
    <w:rsid w:val="00622C7D"/>
    <w:rsid w:val="00624924"/>
    <w:rsid w:val="00625122"/>
    <w:rsid w:val="00627AAC"/>
    <w:rsid w:val="00634B61"/>
    <w:rsid w:val="00637292"/>
    <w:rsid w:val="00637CF5"/>
    <w:rsid w:val="00643F04"/>
    <w:rsid w:val="006513D2"/>
    <w:rsid w:val="0065141F"/>
    <w:rsid w:val="00654351"/>
    <w:rsid w:val="006552CD"/>
    <w:rsid w:val="006607E1"/>
    <w:rsid w:val="00662EED"/>
    <w:rsid w:val="006678FC"/>
    <w:rsid w:val="00672039"/>
    <w:rsid w:val="00672C53"/>
    <w:rsid w:val="00672F05"/>
    <w:rsid w:val="00674FF3"/>
    <w:rsid w:val="00677A7A"/>
    <w:rsid w:val="00682816"/>
    <w:rsid w:val="0068397A"/>
    <w:rsid w:val="00684BA1"/>
    <w:rsid w:val="0068704A"/>
    <w:rsid w:val="006936B4"/>
    <w:rsid w:val="00696BB8"/>
    <w:rsid w:val="006975C1"/>
    <w:rsid w:val="00697EC3"/>
    <w:rsid w:val="006A02C8"/>
    <w:rsid w:val="006A39F8"/>
    <w:rsid w:val="006A45C3"/>
    <w:rsid w:val="006A661B"/>
    <w:rsid w:val="006B0BEB"/>
    <w:rsid w:val="006B4E5E"/>
    <w:rsid w:val="006C2F17"/>
    <w:rsid w:val="006C3017"/>
    <w:rsid w:val="006C3AB1"/>
    <w:rsid w:val="006E378D"/>
    <w:rsid w:val="006E3FC3"/>
    <w:rsid w:val="006E4DC2"/>
    <w:rsid w:val="006E5CE3"/>
    <w:rsid w:val="006E6D7A"/>
    <w:rsid w:val="006F1FB0"/>
    <w:rsid w:val="006F23C0"/>
    <w:rsid w:val="006F3516"/>
    <w:rsid w:val="007000D3"/>
    <w:rsid w:val="00706FDB"/>
    <w:rsid w:val="0071087C"/>
    <w:rsid w:val="00710CAC"/>
    <w:rsid w:val="00711C91"/>
    <w:rsid w:val="007178F6"/>
    <w:rsid w:val="00724BFB"/>
    <w:rsid w:val="0072566C"/>
    <w:rsid w:val="00732904"/>
    <w:rsid w:val="00733CCB"/>
    <w:rsid w:val="00734631"/>
    <w:rsid w:val="00736416"/>
    <w:rsid w:val="007455B6"/>
    <w:rsid w:val="007468CE"/>
    <w:rsid w:val="00751AF7"/>
    <w:rsid w:val="00754767"/>
    <w:rsid w:val="0075650B"/>
    <w:rsid w:val="0075717C"/>
    <w:rsid w:val="00757766"/>
    <w:rsid w:val="00757DBC"/>
    <w:rsid w:val="00771008"/>
    <w:rsid w:val="0077160C"/>
    <w:rsid w:val="0077197E"/>
    <w:rsid w:val="00772902"/>
    <w:rsid w:val="00773B04"/>
    <w:rsid w:val="00775252"/>
    <w:rsid w:val="007774D4"/>
    <w:rsid w:val="007815E1"/>
    <w:rsid w:val="00782D34"/>
    <w:rsid w:val="00783056"/>
    <w:rsid w:val="007847B3"/>
    <w:rsid w:val="007950DD"/>
    <w:rsid w:val="007A2A6D"/>
    <w:rsid w:val="007A44FB"/>
    <w:rsid w:val="007A7705"/>
    <w:rsid w:val="007B092F"/>
    <w:rsid w:val="007B59F4"/>
    <w:rsid w:val="007B63FA"/>
    <w:rsid w:val="007B6BF4"/>
    <w:rsid w:val="007C3DE9"/>
    <w:rsid w:val="007C3F17"/>
    <w:rsid w:val="007C4117"/>
    <w:rsid w:val="007C5362"/>
    <w:rsid w:val="007C5567"/>
    <w:rsid w:val="007D1254"/>
    <w:rsid w:val="007D5144"/>
    <w:rsid w:val="007E0545"/>
    <w:rsid w:val="007E3038"/>
    <w:rsid w:val="007F057D"/>
    <w:rsid w:val="007F114D"/>
    <w:rsid w:val="007F140E"/>
    <w:rsid w:val="007F1A5D"/>
    <w:rsid w:val="007F3CD0"/>
    <w:rsid w:val="007F60A3"/>
    <w:rsid w:val="008032A2"/>
    <w:rsid w:val="008062D1"/>
    <w:rsid w:val="00812E4B"/>
    <w:rsid w:val="00813100"/>
    <w:rsid w:val="00813545"/>
    <w:rsid w:val="00822929"/>
    <w:rsid w:val="008230FA"/>
    <w:rsid w:val="00823326"/>
    <w:rsid w:val="00825386"/>
    <w:rsid w:val="008315D3"/>
    <w:rsid w:val="008318A8"/>
    <w:rsid w:val="00832184"/>
    <w:rsid w:val="008331DD"/>
    <w:rsid w:val="0083555B"/>
    <w:rsid w:val="00841A01"/>
    <w:rsid w:val="00842079"/>
    <w:rsid w:val="00842544"/>
    <w:rsid w:val="00851355"/>
    <w:rsid w:val="008517D4"/>
    <w:rsid w:val="008546D4"/>
    <w:rsid w:val="0086098A"/>
    <w:rsid w:val="0086440F"/>
    <w:rsid w:val="00872964"/>
    <w:rsid w:val="00873071"/>
    <w:rsid w:val="008737FC"/>
    <w:rsid w:val="0087436D"/>
    <w:rsid w:val="008842C4"/>
    <w:rsid w:val="0089239E"/>
    <w:rsid w:val="0089780D"/>
    <w:rsid w:val="00897ED6"/>
    <w:rsid w:val="008A074F"/>
    <w:rsid w:val="008A0BDD"/>
    <w:rsid w:val="008A25E0"/>
    <w:rsid w:val="008A2F95"/>
    <w:rsid w:val="008A351F"/>
    <w:rsid w:val="008A36A6"/>
    <w:rsid w:val="008A375A"/>
    <w:rsid w:val="008A408B"/>
    <w:rsid w:val="008B2972"/>
    <w:rsid w:val="008B2BBD"/>
    <w:rsid w:val="008B7159"/>
    <w:rsid w:val="008B7FE3"/>
    <w:rsid w:val="008C3F00"/>
    <w:rsid w:val="008C562F"/>
    <w:rsid w:val="008D0E27"/>
    <w:rsid w:val="008D3736"/>
    <w:rsid w:val="008E3C81"/>
    <w:rsid w:val="008F34A9"/>
    <w:rsid w:val="008F34FE"/>
    <w:rsid w:val="008F4C60"/>
    <w:rsid w:val="008F571D"/>
    <w:rsid w:val="00901D50"/>
    <w:rsid w:val="00901D6F"/>
    <w:rsid w:val="009025D0"/>
    <w:rsid w:val="00907D50"/>
    <w:rsid w:val="00911B69"/>
    <w:rsid w:val="009131EC"/>
    <w:rsid w:val="00913A35"/>
    <w:rsid w:val="00914901"/>
    <w:rsid w:val="0091521C"/>
    <w:rsid w:val="009237DF"/>
    <w:rsid w:val="00923978"/>
    <w:rsid w:val="00930C28"/>
    <w:rsid w:val="00933507"/>
    <w:rsid w:val="00937C9A"/>
    <w:rsid w:val="00937E9F"/>
    <w:rsid w:val="00940EEB"/>
    <w:rsid w:val="009412DB"/>
    <w:rsid w:val="00943145"/>
    <w:rsid w:val="00943526"/>
    <w:rsid w:val="009453E3"/>
    <w:rsid w:val="00946DAB"/>
    <w:rsid w:val="009544B7"/>
    <w:rsid w:val="00954DA1"/>
    <w:rsid w:val="00955D88"/>
    <w:rsid w:val="00960489"/>
    <w:rsid w:val="00960BDB"/>
    <w:rsid w:val="0096382D"/>
    <w:rsid w:val="00965149"/>
    <w:rsid w:val="0096628B"/>
    <w:rsid w:val="00971536"/>
    <w:rsid w:val="00972B14"/>
    <w:rsid w:val="00974813"/>
    <w:rsid w:val="00984924"/>
    <w:rsid w:val="00985F5C"/>
    <w:rsid w:val="009861CB"/>
    <w:rsid w:val="00996138"/>
    <w:rsid w:val="009A2C8D"/>
    <w:rsid w:val="009A6EFE"/>
    <w:rsid w:val="009B59C6"/>
    <w:rsid w:val="009B7403"/>
    <w:rsid w:val="009B78FE"/>
    <w:rsid w:val="009C1974"/>
    <w:rsid w:val="009C1BA9"/>
    <w:rsid w:val="009C38A7"/>
    <w:rsid w:val="009C459D"/>
    <w:rsid w:val="009C65DA"/>
    <w:rsid w:val="009C75DC"/>
    <w:rsid w:val="009C7A24"/>
    <w:rsid w:val="009D132E"/>
    <w:rsid w:val="009D3394"/>
    <w:rsid w:val="009D3447"/>
    <w:rsid w:val="009E0D18"/>
    <w:rsid w:val="009E3007"/>
    <w:rsid w:val="009E6F8F"/>
    <w:rsid w:val="00A02A24"/>
    <w:rsid w:val="00A11E68"/>
    <w:rsid w:val="00A16003"/>
    <w:rsid w:val="00A163FF"/>
    <w:rsid w:val="00A16716"/>
    <w:rsid w:val="00A21193"/>
    <w:rsid w:val="00A2484C"/>
    <w:rsid w:val="00A301E3"/>
    <w:rsid w:val="00A3032B"/>
    <w:rsid w:val="00A30D9A"/>
    <w:rsid w:val="00A34C86"/>
    <w:rsid w:val="00A361F4"/>
    <w:rsid w:val="00A4570E"/>
    <w:rsid w:val="00A45EA9"/>
    <w:rsid w:val="00A47F41"/>
    <w:rsid w:val="00A55232"/>
    <w:rsid w:val="00A615C4"/>
    <w:rsid w:val="00A61E6C"/>
    <w:rsid w:val="00A67FBE"/>
    <w:rsid w:val="00A716CD"/>
    <w:rsid w:val="00A75805"/>
    <w:rsid w:val="00A80778"/>
    <w:rsid w:val="00A809E1"/>
    <w:rsid w:val="00A86350"/>
    <w:rsid w:val="00A86995"/>
    <w:rsid w:val="00A920CB"/>
    <w:rsid w:val="00A97592"/>
    <w:rsid w:val="00AA0CE9"/>
    <w:rsid w:val="00AA1D0F"/>
    <w:rsid w:val="00AA6735"/>
    <w:rsid w:val="00AB0384"/>
    <w:rsid w:val="00AB4F58"/>
    <w:rsid w:val="00AB7636"/>
    <w:rsid w:val="00AD0CE1"/>
    <w:rsid w:val="00AD3273"/>
    <w:rsid w:val="00AD49B3"/>
    <w:rsid w:val="00AD5CD9"/>
    <w:rsid w:val="00AD6FAD"/>
    <w:rsid w:val="00AD783E"/>
    <w:rsid w:val="00AD7F0A"/>
    <w:rsid w:val="00AE14AC"/>
    <w:rsid w:val="00AE3DDC"/>
    <w:rsid w:val="00AE6825"/>
    <w:rsid w:val="00AE7A8D"/>
    <w:rsid w:val="00AF1FC5"/>
    <w:rsid w:val="00B014C3"/>
    <w:rsid w:val="00B01D19"/>
    <w:rsid w:val="00B02C10"/>
    <w:rsid w:val="00B03B0B"/>
    <w:rsid w:val="00B04D84"/>
    <w:rsid w:val="00B05143"/>
    <w:rsid w:val="00B05500"/>
    <w:rsid w:val="00B06558"/>
    <w:rsid w:val="00B06AFE"/>
    <w:rsid w:val="00B072B1"/>
    <w:rsid w:val="00B21D06"/>
    <w:rsid w:val="00B22C82"/>
    <w:rsid w:val="00B26D40"/>
    <w:rsid w:val="00B35E23"/>
    <w:rsid w:val="00B36BB1"/>
    <w:rsid w:val="00B37AAD"/>
    <w:rsid w:val="00B42566"/>
    <w:rsid w:val="00B47E1D"/>
    <w:rsid w:val="00B55B97"/>
    <w:rsid w:val="00B641EA"/>
    <w:rsid w:val="00B64B2A"/>
    <w:rsid w:val="00B6565D"/>
    <w:rsid w:val="00B6710C"/>
    <w:rsid w:val="00B750A8"/>
    <w:rsid w:val="00B755B3"/>
    <w:rsid w:val="00B80853"/>
    <w:rsid w:val="00B83BC9"/>
    <w:rsid w:val="00B90A13"/>
    <w:rsid w:val="00B94FE9"/>
    <w:rsid w:val="00B95F64"/>
    <w:rsid w:val="00BA03E6"/>
    <w:rsid w:val="00BA20A3"/>
    <w:rsid w:val="00BA2B10"/>
    <w:rsid w:val="00BB1F38"/>
    <w:rsid w:val="00BB2FBC"/>
    <w:rsid w:val="00BB2FD9"/>
    <w:rsid w:val="00BB518E"/>
    <w:rsid w:val="00BB676B"/>
    <w:rsid w:val="00BC13FE"/>
    <w:rsid w:val="00BC3F98"/>
    <w:rsid w:val="00BC4124"/>
    <w:rsid w:val="00BD0021"/>
    <w:rsid w:val="00BD2065"/>
    <w:rsid w:val="00BD60DB"/>
    <w:rsid w:val="00BD6AEF"/>
    <w:rsid w:val="00BE086F"/>
    <w:rsid w:val="00BE0900"/>
    <w:rsid w:val="00BE4BC5"/>
    <w:rsid w:val="00BE6D0E"/>
    <w:rsid w:val="00BE77A3"/>
    <w:rsid w:val="00BF0C0C"/>
    <w:rsid w:val="00C017E9"/>
    <w:rsid w:val="00C10F59"/>
    <w:rsid w:val="00C12703"/>
    <w:rsid w:val="00C16711"/>
    <w:rsid w:val="00C2641B"/>
    <w:rsid w:val="00C269C5"/>
    <w:rsid w:val="00C4284C"/>
    <w:rsid w:val="00C43E06"/>
    <w:rsid w:val="00C44D0C"/>
    <w:rsid w:val="00C45022"/>
    <w:rsid w:val="00C458A4"/>
    <w:rsid w:val="00C467A6"/>
    <w:rsid w:val="00C529B8"/>
    <w:rsid w:val="00C5418D"/>
    <w:rsid w:val="00C54B49"/>
    <w:rsid w:val="00C57D93"/>
    <w:rsid w:val="00C6229F"/>
    <w:rsid w:val="00C625F0"/>
    <w:rsid w:val="00C6667C"/>
    <w:rsid w:val="00C714C9"/>
    <w:rsid w:val="00C71CC1"/>
    <w:rsid w:val="00C76F6D"/>
    <w:rsid w:val="00C77424"/>
    <w:rsid w:val="00C776B7"/>
    <w:rsid w:val="00C82D9F"/>
    <w:rsid w:val="00C85D6A"/>
    <w:rsid w:val="00C87D45"/>
    <w:rsid w:val="00C92D7D"/>
    <w:rsid w:val="00C960D6"/>
    <w:rsid w:val="00CA55B8"/>
    <w:rsid w:val="00CB236B"/>
    <w:rsid w:val="00CB368E"/>
    <w:rsid w:val="00CB7A8B"/>
    <w:rsid w:val="00CC12D5"/>
    <w:rsid w:val="00CC5D41"/>
    <w:rsid w:val="00CD5012"/>
    <w:rsid w:val="00CD58EC"/>
    <w:rsid w:val="00CD6F4A"/>
    <w:rsid w:val="00CE02EC"/>
    <w:rsid w:val="00CE5CC4"/>
    <w:rsid w:val="00CF3F2D"/>
    <w:rsid w:val="00D01C56"/>
    <w:rsid w:val="00D11348"/>
    <w:rsid w:val="00D11AD4"/>
    <w:rsid w:val="00D124AD"/>
    <w:rsid w:val="00D1601F"/>
    <w:rsid w:val="00D22CFB"/>
    <w:rsid w:val="00D23770"/>
    <w:rsid w:val="00D30CBD"/>
    <w:rsid w:val="00D30CDC"/>
    <w:rsid w:val="00D313D4"/>
    <w:rsid w:val="00D32C2A"/>
    <w:rsid w:val="00D35FC1"/>
    <w:rsid w:val="00D41D4B"/>
    <w:rsid w:val="00D43C1F"/>
    <w:rsid w:val="00D466C8"/>
    <w:rsid w:val="00D47020"/>
    <w:rsid w:val="00D50608"/>
    <w:rsid w:val="00D54156"/>
    <w:rsid w:val="00D600C6"/>
    <w:rsid w:val="00D60C41"/>
    <w:rsid w:val="00D70B1B"/>
    <w:rsid w:val="00D76B6F"/>
    <w:rsid w:val="00D77068"/>
    <w:rsid w:val="00D80F18"/>
    <w:rsid w:val="00D82B89"/>
    <w:rsid w:val="00D840E8"/>
    <w:rsid w:val="00D86D17"/>
    <w:rsid w:val="00D921DD"/>
    <w:rsid w:val="00D92A0A"/>
    <w:rsid w:val="00D92ADD"/>
    <w:rsid w:val="00DA0F61"/>
    <w:rsid w:val="00DA1522"/>
    <w:rsid w:val="00DA420D"/>
    <w:rsid w:val="00DA7B3B"/>
    <w:rsid w:val="00DB0558"/>
    <w:rsid w:val="00DB69E8"/>
    <w:rsid w:val="00DB6ECE"/>
    <w:rsid w:val="00DC23F5"/>
    <w:rsid w:val="00DC74C1"/>
    <w:rsid w:val="00DD1DBC"/>
    <w:rsid w:val="00DD39F0"/>
    <w:rsid w:val="00DE0ABA"/>
    <w:rsid w:val="00DE1194"/>
    <w:rsid w:val="00DE4DDC"/>
    <w:rsid w:val="00DE6169"/>
    <w:rsid w:val="00DE66CB"/>
    <w:rsid w:val="00DE689B"/>
    <w:rsid w:val="00DE6AAA"/>
    <w:rsid w:val="00DF3990"/>
    <w:rsid w:val="00DF4EB3"/>
    <w:rsid w:val="00E034D7"/>
    <w:rsid w:val="00E04994"/>
    <w:rsid w:val="00E1033B"/>
    <w:rsid w:val="00E150EE"/>
    <w:rsid w:val="00E165D9"/>
    <w:rsid w:val="00E22F58"/>
    <w:rsid w:val="00E30C7C"/>
    <w:rsid w:val="00E32158"/>
    <w:rsid w:val="00E33524"/>
    <w:rsid w:val="00E34BA6"/>
    <w:rsid w:val="00E36C5E"/>
    <w:rsid w:val="00E4071D"/>
    <w:rsid w:val="00E409EE"/>
    <w:rsid w:val="00E43FAB"/>
    <w:rsid w:val="00E500B0"/>
    <w:rsid w:val="00E52772"/>
    <w:rsid w:val="00E53ABD"/>
    <w:rsid w:val="00E577BF"/>
    <w:rsid w:val="00E57E50"/>
    <w:rsid w:val="00E60619"/>
    <w:rsid w:val="00E63787"/>
    <w:rsid w:val="00E71930"/>
    <w:rsid w:val="00E723AB"/>
    <w:rsid w:val="00E72B8F"/>
    <w:rsid w:val="00E754FB"/>
    <w:rsid w:val="00E81597"/>
    <w:rsid w:val="00E8652E"/>
    <w:rsid w:val="00E87F10"/>
    <w:rsid w:val="00E908A0"/>
    <w:rsid w:val="00E9369D"/>
    <w:rsid w:val="00EA3571"/>
    <w:rsid w:val="00EA5796"/>
    <w:rsid w:val="00EA7C31"/>
    <w:rsid w:val="00EC259C"/>
    <w:rsid w:val="00ED1F8B"/>
    <w:rsid w:val="00ED5B68"/>
    <w:rsid w:val="00ED7BB7"/>
    <w:rsid w:val="00EE26E0"/>
    <w:rsid w:val="00EE345A"/>
    <w:rsid w:val="00EE4793"/>
    <w:rsid w:val="00EF1FFB"/>
    <w:rsid w:val="00EF25AF"/>
    <w:rsid w:val="00EF5172"/>
    <w:rsid w:val="00EF569F"/>
    <w:rsid w:val="00F04932"/>
    <w:rsid w:val="00F05ED2"/>
    <w:rsid w:val="00F06F08"/>
    <w:rsid w:val="00F10DF2"/>
    <w:rsid w:val="00F114AA"/>
    <w:rsid w:val="00F11E91"/>
    <w:rsid w:val="00F132C6"/>
    <w:rsid w:val="00F15CCC"/>
    <w:rsid w:val="00F166CD"/>
    <w:rsid w:val="00F16DF0"/>
    <w:rsid w:val="00F218E9"/>
    <w:rsid w:val="00F27106"/>
    <w:rsid w:val="00F353B5"/>
    <w:rsid w:val="00F4405C"/>
    <w:rsid w:val="00F461D2"/>
    <w:rsid w:val="00F47072"/>
    <w:rsid w:val="00F5018F"/>
    <w:rsid w:val="00F51992"/>
    <w:rsid w:val="00F55CE9"/>
    <w:rsid w:val="00F640C5"/>
    <w:rsid w:val="00F66BCC"/>
    <w:rsid w:val="00F702F6"/>
    <w:rsid w:val="00F710E6"/>
    <w:rsid w:val="00F875C4"/>
    <w:rsid w:val="00F90A20"/>
    <w:rsid w:val="00F92543"/>
    <w:rsid w:val="00F92A9E"/>
    <w:rsid w:val="00F95149"/>
    <w:rsid w:val="00F979F5"/>
    <w:rsid w:val="00FA43F7"/>
    <w:rsid w:val="00FA5126"/>
    <w:rsid w:val="00FA5BDD"/>
    <w:rsid w:val="00FA74F8"/>
    <w:rsid w:val="00FB01AE"/>
    <w:rsid w:val="00FB09B4"/>
    <w:rsid w:val="00FB16B8"/>
    <w:rsid w:val="00FB2674"/>
    <w:rsid w:val="00FB2780"/>
    <w:rsid w:val="00FB4CE4"/>
    <w:rsid w:val="00FC0A6D"/>
    <w:rsid w:val="00FC23DA"/>
    <w:rsid w:val="00FE2425"/>
    <w:rsid w:val="00FE2460"/>
    <w:rsid w:val="00FE38FD"/>
    <w:rsid w:val="00FE3994"/>
    <w:rsid w:val="00FE708C"/>
    <w:rsid w:val="00FF0E29"/>
    <w:rsid w:val="00FF3F4B"/>
    <w:rsid w:val="00FF410B"/>
    <w:rsid w:val="00FF49F6"/>
    <w:rsid w:val="00FF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AEDE9"/>
  <w14:defaultImageDpi w14:val="0"/>
  <w15:docId w15:val="{F8E626C7-018B-2547-880F-24486412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Subtitle" w:uiPriority="1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52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w:rPr>
  </w:style>
  <w:style w:type="character" w:styleId="Hyperlink">
    <w:name w:val="Hyperlink"/>
    <w:basedOn w:val="DefaultParagraphFont"/>
    <w:uiPriority w:val="99"/>
    <w:rsid w:val="00DE6169"/>
    <w:rPr>
      <w:rFonts w:cs="Times"/>
      <w:color w:val="0000FF"/>
      <w:u w:val="single"/>
    </w:rPr>
  </w:style>
  <w:style w:type="table" w:styleId="TableGrid">
    <w:name w:val="Table Grid"/>
    <w:basedOn w:val="TableNormal"/>
    <w:uiPriority w:val="39"/>
    <w:rsid w:val="00EE345A"/>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5C0C6F"/>
    <w:rPr>
      <w:rFonts w:cs="Times"/>
      <w:color w:val="800080" w:themeColor="followedHyperlink"/>
      <w:u w:val="single"/>
    </w:rPr>
  </w:style>
  <w:style w:type="paragraph" w:styleId="ListParagraph">
    <w:name w:val="List Paragraph"/>
    <w:basedOn w:val="Normal"/>
    <w:uiPriority w:val="34"/>
    <w:qFormat/>
    <w:rsid w:val="00FF63F3"/>
    <w:pPr>
      <w:widowControl w:val="0"/>
      <w:autoSpaceDE w:val="0"/>
      <w:autoSpaceDN w:val="0"/>
      <w:adjustRightInd w:val="0"/>
      <w:ind w:left="720"/>
      <w:contextualSpacing/>
    </w:pPr>
    <w:rPr>
      <w:rFonts w:ascii="Times" w:hAnsi="Times" w:cs="Times"/>
    </w:rPr>
  </w:style>
  <w:style w:type="character" w:styleId="UnresolvedMention">
    <w:name w:val="Unresolved Mention"/>
    <w:basedOn w:val="DefaultParagraphFont"/>
    <w:uiPriority w:val="99"/>
    <w:rsid w:val="00D77068"/>
    <w:rPr>
      <w:color w:val="605E5C"/>
      <w:shd w:val="clear" w:color="auto" w:fill="E1DFDD"/>
    </w:rPr>
  </w:style>
  <w:style w:type="character" w:customStyle="1" w:styleId="hotkey-layer">
    <w:name w:val="hotkey-layer"/>
    <w:basedOn w:val="DefaultParagraphFont"/>
    <w:rsid w:val="001A5341"/>
  </w:style>
  <w:style w:type="paragraph" w:styleId="NormalWeb">
    <w:name w:val="Normal (Web)"/>
    <w:basedOn w:val="Normal"/>
    <w:uiPriority w:val="99"/>
    <w:unhideWhenUsed/>
    <w:rsid w:val="00CF3F2D"/>
    <w:pPr>
      <w:spacing w:before="100" w:beforeAutospacing="1" w:after="100" w:afterAutospacing="1"/>
    </w:pPr>
  </w:style>
  <w:style w:type="paragraph" w:styleId="Footer">
    <w:name w:val="footer"/>
    <w:basedOn w:val="Normal"/>
    <w:link w:val="FooterChar"/>
    <w:uiPriority w:val="99"/>
    <w:rsid w:val="007847B3"/>
    <w:pPr>
      <w:tabs>
        <w:tab w:val="center" w:pos="4680"/>
        <w:tab w:val="right" w:pos="9360"/>
      </w:tabs>
    </w:pPr>
  </w:style>
  <w:style w:type="character" w:customStyle="1" w:styleId="FooterChar">
    <w:name w:val="Footer Char"/>
    <w:basedOn w:val="DefaultParagraphFont"/>
    <w:link w:val="Footer"/>
    <w:uiPriority w:val="99"/>
    <w:rsid w:val="007847B3"/>
    <w:rPr>
      <w:sz w:val="24"/>
      <w:szCs w:val="24"/>
    </w:rPr>
  </w:style>
  <w:style w:type="character" w:styleId="PageNumber">
    <w:name w:val="page number"/>
    <w:basedOn w:val="DefaultParagraphFont"/>
    <w:uiPriority w:val="99"/>
    <w:rsid w:val="007847B3"/>
  </w:style>
  <w:style w:type="character" w:styleId="Strong">
    <w:name w:val="Strong"/>
    <w:basedOn w:val="DefaultParagraphFont"/>
    <w:uiPriority w:val="22"/>
    <w:qFormat/>
    <w:rsid w:val="00B36BB1"/>
    <w:rPr>
      <w:b/>
      <w:bCs/>
    </w:rPr>
  </w:style>
  <w:style w:type="character" w:styleId="Emphasis">
    <w:name w:val="Emphasis"/>
    <w:basedOn w:val="DefaultParagraphFont"/>
    <w:uiPriority w:val="20"/>
    <w:qFormat/>
    <w:rsid w:val="00B36B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27556">
      <w:bodyDiv w:val="1"/>
      <w:marLeft w:val="0"/>
      <w:marRight w:val="0"/>
      <w:marTop w:val="0"/>
      <w:marBottom w:val="0"/>
      <w:divBdr>
        <w:top w:val="none" w:sz="0" w:space="0" w:color="auto"/>
        <w:left w:val="none" w:sz="0" w:space="0" w:color="auto"/>
        <w:bottom w:val="none" w:sz="0" w:space="0" w:color="auto"/>
        <w:right w:val="none" w:sz="0" w:space="0" w:color="auto"/>
      </w:divBdr>
    </w:div>
    <w:div w:id="387263292">
      <w:marLeft w:val="0"/>
      <w:marRight w:val="0"/>
      <w:marTop w:val="0"/>
      <w:marBottom w:val="0"/>
      <w:divBdr>
        <w:top w:val="none" w:sz="0" w:space="0" w:color="auto"/>
        <w:left w:val="none" w:sz="0" w:space="0" w:color="auto"/>
        <w:bottom w:val="none" w:sz="0" w:space="0" w:color="auto"/>
        <w:right w:val="none" w:sz="0" w:space="0" w:color="auto"/>
      </w:divBdr>
      <w:divsChild>
        <w:div w:id="387263293">
          <w:marLeft w:val="720"/>
          <w:marRight w:val="720"/>
          <w:marTop w:val="100"/>
          <w:marBottom w:val="100"/>
          <w:divBdr>
            <w:top w:val="none" w:sz="0" w:space="0" w:color="auto"/>
            <w:left w:val="none" w:sz="0" w:space="0" w:color="auto"/>
            <w:bottom w:val="none" w:sz="0" w:space="0" w:color="auto"/>
            <w:right w:val="none" w:sz="0" w:space="0" w:color="auto"/>
          </w:divBdr>
        </w:div>
      </w:divsChild>
    </w:div>
    <w:div w:id="686178658">
      <w:bodyDiv w:val="1"/>
      <w:marLeft w:val="0"/>
      <w:marRight w:val="0"/>
      <w:marTop w:val="0"/>
      <w:marBottom w:val="0"/>
      <w:divBdr>
        <w:top w:val="none" w:sz="0" w:space="0" w:color="auto"/>
        <w:left w:val="none" w:sz="0" w:space="0" w:color="auto"/>
        <w:bottom w:val="none" w:sz="0" w:space="0" w:color="auto"/>
        <w:right w:val="none" w:sz="0" w:space="0" w:color="auto"/>
      </w:divBdr>
    </w:div>
    <w:div w:id="1006903265">
      <w:bodyDiv w:val="1"/>
      <w:marLeft w:val="0"/>
      <w:marRight w:val="0"/>
      <w:marTop w:val="0"/>
      <w:marBottom w:val="0"/>
      <w:divBdr>
        <w:top w:val="none" w:sz="0" w:space="0" w:color="auto"/>
        <w:left w:val="none" w:sz="0" w:space="0" w:color="auto"/>
        <w:bottom w:val="none" w:sz="0" w:space="0" w:color="auto"/>
        <w:right w:val="none" w:sz="0" w:space="0" w:color="auto"/>
      </w:divBdr>
      <w:divsChild>
        <w:div w:id="2106224439">
          <w:marLeft w:val="0"/>
          <w:marRight w:val="0"/>
          <w:marTop w:val="0"/>
          <w:marBottom w:val="0"/>
          <w:divBdr>
            <w:top w:val="none" w:sz="0" w:space="0" w:color="auto"/>
            <w:left w:val="none" w:sz="0" w:space="0" w:color="auto"/>
            <w:bottom w:val="none" w:sz="0" w:space="0" w:color="auto"/>
            <w:right w:val="none" w:sz="0" w:space="0" w:color="auto"/>
          </w:divBdr>
        </w:div>
      </w:divsChild>
    </w:div>
    <w:div w:id="1077676304">
      <w:bodyDiv w:val="1"/>
      <w:marLeft w:val="0"/>
      <w:marRight w:val="0"/>
      <w:marTop w:val="0"/>
      <w:marBottom w:val="0"/>
      <w:divBdr>
        <w:top w:val="none" w:sz="0" w:space="0" w:color="auto"/>
        <w:left w:val="none" w:sz="0" w:space="0" w:color="auto"/>
        <w:bottom w:val="none" w:sz="0" w:space="0" w:color="auto"/>
        <w:right w:val="none" w:sz="0" w:space="0" w:color="auto"/>
      </w:divBdr>
      <w:divsChild>
        <w:div w:id="733427424">
          <w:marLeft w:val="0"/>
          <w:marRight w:val="0"/>
          <w:marTop w:val="0"/>
          <w:marBottom w:val="0"/>
          <w:divBdr>
            <w:top w:val="none" w:sz="0" w:space="0" w:color="auto"/>
            <w:left w:val="none" w:sz="0" w:space="0" w:color="auto"/>
            <w:bottom w:val="none" w:sz="0" w:space="0" w:color="auto"/>
            <w:right w:val="none" w:sz="0" w:space="0" w:color="auto"/>
          </w:divBdr>
          <w:divsChild>
            <w:div w:id="2012443020">
              <w:marLeft w:val="0"/>
              <w:marRight w:val="0"/>
              <w:marTop w:val="0"/>
              <w:marBottom w:val="0"/>
              <w:divBdr>
                <w:top w:val="none" w:sz="0" w:space="0" w:color="auto"/>
                <w:left w:val="none" w:sz="0" w:space="0" w:color="auto"/>
                <w:bottom w:val="none" w:sz="0" w:space="0" w:color="auto"/>
                <w:right w:val="none" w:sz="0" w:space="0" w:color="auto"/>
              </w:divBdr>
              <w:divsChild>
                <w:div w:id="1498955703">
                  <w:marLeft w:val="0"/>
                  <w:marRight w:val="0"/>
                  <w:marTop w:val="0"/>
                  <w:marBottom w:val="0"/>
                  <w:divBdr>
                    <w:top w:val="none" w:sz="0" w:space="0" w:color="auto"/>
                    <w:left w:val="none" w:sz="0" w:space="0" w:color="auto"/>
                    <w:bottom w:val="none" w:sz="0" w:space="0" w:color="auto"/>
                    <w:right w:val="none" w:sz="0" w:space="0" w:color="auto"/>
                  </w:divBdr>
                  <w:divsChild>
                    <w:div w:id="15884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623232">
      <w:bodyDiv w:val="1"/>
      <w:marLeft w:val="0"/>
      <w:marRight w:val="0"/>
      <w:marTop w:val="0"/>
      <w:marBottom w:val="0"/>
      <w:divBdr>
        <w:top w:val="none" w:sz="0" w:space="0" w:color="auto"/>
        <w:left w:val="none" w:sz="0" w:space="0" w:color="auto"/>
        <w:bottom w:val="none" w:sz="0" w:space="0" w:color="auto"/>
        <w:right w:val="none" w:sz="0" w:space="0" w:color="auto"/>
      </w:divBdr>
      <w:divsChild>
        <w:div w:id="420637348">
          <w:marLeft w:val="0"/>
          <w:marRight w:val="0"/>
          <w:marTop w:val="0"/>
          <w:marBottom w:val="0"/>
          <w:divBdr>
            <w:top w:val="none" w:sz="0" w:space="0" w:color="auto"/>
            <w:left w:val="none" w:sz="0" w:space="0" w:color="auto"/>
            <w:bottom w:val="none" w:sz="0" w:space="0" w:color="auto"/>
            <w:right w:val="none" w:sz="0" w:space="0" w:color="auto"/>
          </w:divBdr>
          <w:divsChild>
            <w:div w:id="962200056">
              <w:marLeft w:val="0"/>
              <w:marRight w:val="0"/>
              <w:marTop w:val="0"/>
              <w:marBottom w:val="0"/>
              <w:divBdr>
                <w:top w:val="none" w:sz="0" w:space="0" w:color="auto"/>
                <w:left w:val="none" w:sz="0" w:space="0" w:color="auto"/>
                <w:bottom w:val="none" w:sz="0" w:space="0" w:color="auto"/>
                <w:right w:val="none" w:sz="0" w:space="0" w:color="auto"/>
              </w:divBdr>
              <w:divsChild>
                <w:div w:id="839344820">
                  <w:marLeft w:val="0"/>
                  <w:marRight w:val="0"/>
                  <w:marTop w:val="0"/>
                  <w:marBottom w:val="0"/>
                  <w:divBdr>
                    <w:top w:val="none" w:sz="0" w:space="0" w:color="auto"/>
                    <w:left w:val="none" w:sz="0" w:space="0" w:color="auto"/>
                    <w:bottom w:val="none" w:sz="0" w:space="0" w:color="auto"/>
                    <w:right w:val="none" w:sz="0" w:space="0" w:color="auto"/>
                  </w:divBdr>
                  <w:divsChild>
                    <w:div w:id="10610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00154">
      <w:bodyDiv w:val="1"/>
      <w:marLeft w:val="0"/>
      <w:marRight w:val="0"/>
      <w:marTop w:val="0"/>
      <w:marBottom w:val="0"/>
      <w:divBdr>
        <w:top w:val="none" w:sz="0" w:space="0" w:color="auto"/>
        <w:left w:val="none" w:sz="0" w:space="0" w:color="auto"/>
        <w:bottom w:val="none" w:sz="0" w:space="0" w:color="auto"/>
        <w:right w:val="none" w:sz="0" w:space="0" w:color="auto"/>
      </w:divBdr>
      <w:divsChild>
        <w:div w:id="739249872">
          <w:marLeft w:val="0"/>
          <w:marRight w:val="0"/>
          <w:marTop w:val="0"/>
          <w:marBottom w:val="0"/>
          <w:divBdr>
            <w:top w:val="none" w:sz="0" w:space="0" w:color="auto"/>
            <w:left w:val="none" w:sz="0" w:space="0" w:color="auto"/>
            <w:bottom w:val="none" w:sz="0" w:space="0" w:color="auto"/>
            <w:right w:val="none" w:sz="0" w:space="0" w:color="auto"/>
          </w:divBdr>
        </w:div>
      </w:divsChild>
    </w:div>
    <w:div w:id="206656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h.edu/student-life/student-rights-rules-responsibilities" TargetMode="External"/><Relationship Id="rId18" Type="http://schemas.openxmlformats.org/officeDocument/2006/relationships/hyperlink" Target="https://www.unh.edu/affirmativeaction/privileged-confidential-support-services" TargetMode="External"/><Relationship Id="rId26" Type="http://schemas.openxmlformats.org/officeDocument/2006/relationships/hyperlink" Target="https://www.nytimes.com/roomfordebate/2015/08/05/ensuring-voting-rights-in-the-21st-century" TargetMode="External"/><Relationship Id="rId39" Type="http://schemas.openxmlformats.org/officeDocument/2006/relationships/hyperlink" Target="https://www.aascu.org/programs/ADP/" TargetMode="External"/><Relationship Id="rId21" Type="http://schemas.openxmlformats.org/officeDocument/2006/relationships/hyperlink" Target="https://www.unh.edu/student-life/academic-honesty-policy" TargetMode="External"/><Relationship Id="rId34" Type="http://schemas.openxmlformats.org/officeDocument/2006/relationships/hyperlink" Target="https://www.nytimes.com/roomfordebate/2016/11/07/overturning-election-day-tradition" TargetMode="External"/><Relationship Id="rId42" Type="http://schemas.openxmlformats.org/officeDocument/2006/relationships/hyperlink" Target="http://www.nifi.org" TargetMode="External"/><Relationship Id="rId47" Type="http://schemas.openxmlformats.org/officeDocument/2006/relationships/hyperlink" Target="https://www.publicagenda.org/programs-reports/the-hidden-common-ground-initiative/" TargetMode="External"/><Relationship Id="rId50" Type="http://schemas.openxmlformats.org/officeDocument/2006/relationships/hyperlink" Target="https://unh.kanopy.com/video/vote" TargetMode="External"/><Relationship Id="rId55" Type="http://schemas.openxmlformats.org/officeDocument/2006/relationships/hyperlink" Target="https://www.amazon.com/gp/video/detail/B01M8MUBCY/ref=atv_dp_b08_det_c_UTPsmN_1_19" TargetMode="External"/><Relationship Id="rId7" Type="http://schemas.openxmlformats.org/officeDocument/2006/relationships/hyperlink" Target="https://www.unh.edu/coronavirus/operation" TargetMode="External"/><Relationship Id="rId2" Type="http://schemas.openxmlformats.org/officeDocument/2006/relationships/styles" Target="styles.xml"/><Relationship Id="rId16" Type="http://schemas.openxmlformats.org/officeDocument/2006/relationships/hyperlink" Target="https://www.unh.edu/pacs/" TargetMode="External"/><Relationship Id="rId29" Type="http://schemas.openxmlformats.org/officeDocument/2006/relationships/hyperlink" Target="https://hiddentribes.us/profiles" TargetMode="External"/><Relationship Id="rId11" Type="http://schemas.openxmlformats.org/officeDocument/2006/relationships/hyperlink" Target="https://www.unh.edu/coronavirus" TargetMode="External"/><Relationship Id="rId24" Type="http://schemas.openxmlformats.org/officeDocument/2006/relationships/hyperlink" Target="https://unh.primo.exlibrisgroup.com/permalink/01USNH_UNH/121i3ml/alma991020203698205221." TargetMode="External"/><Relationship Id="rId32" Type="http://schemas.openxmlformats.org/officeDocument/2006/relationships/hyperlink" Target="https://democracyjournal.org/magazine/28/winning-the-voting-wars/" TargetMode="External"/><Relationship Id="rId37" Type="http://schemas.openxmlformats.org/officeDocument/2006/relationships/hyperlink" Target="https://www.allinchallenge.org" TargetMode="External"/><Relationship Id="rId40" Type="http://schemas.openxmlformats.org/officeDocument/2006/relationships/hyperlink" Target="http://www.kettering.org" TargetMode="External"/><Relationship Id="rId45" Type="http://schemas.openxmlformats.org/officeDocument/2006/relationships/hyperlink" Target="https://www.rockthevote.org/" TargetMode="External"/><Relationship Id="rId53" Type="http://schemas.openxmlformats.org/officeDocument/2006/relationships/hyperlink" Target="https://www.amazon.com/John-Lewis-Good-Trouble/dp/B087QQQVKC"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unh.edu/affirmativeaction/reporting-students" TargetMode="External"/><Relationship Id="rId4" Type="http://schemas.openxmlformats.org/officeDocument/2006/relationships/webSettings" Target="webSettings.xml"/><Relationship Id="rId9" Type="http://schemas.openxmlformats.org/officeDocument/2006/relationships/hyperlink" Target="https://www.unh.edu/student-life/contact-us" TargetMode="External"/><Relationship Id="rId14" Type="http://schemas.openxmlformats.org/officeDocument/2006/relationships/hyperlink" Target="https://my.unh.edu/collection/durham/student-academic-resources-assistance" TargetMode="External"/><Relationship Id="rId22" Type="http://schemas.openxmlformats.org/officeDocument/2006/relationships/hyperlink" Target="https://www.amazon.com/One-Person-Vote-Suppression-Destroying-ebook/dp/B07951DQVB/ref=sr_1_1?dchild=1&amp;keywords=one+person+no+vote&amp;qid=1596561478&amp;s=digital-text&amp;sr=1-1" TargetMode="External"/><Relationship Id="rId27" Type="http://schemas.openxmlformats.org/officeDocument/2006/relationships/hyperlink" Target="https://www.nytimes.com/roomfordebate/2011/11/07/should-voting-in-the-us-be-mandatory-14" TargetMode="External"/><Relationship Id="rId30" Type="http://schemas.openxmlformats.org/officeDocument/2006/relationships/hyperlink" Target="https://www.ted.com/talks/chimamanda_ngozi_adichie_the_danger_of_a_single_story?language=en" TargetMode="External"/><Relationship Id="rId35" Type="http://schemas.openxmlformats.org/officeDocument/2006/relationships/hyperlink" Target="https://www.nifi.org/en/catalog/product/video-learning-together-moderating-deliberative-forums" TargetMode="External"/><Relationship Id="rId43" Type="http://schemas.openxmlformats.org/officeDocument/2006/relationships/hyperlink" Target="https://idhe.tufts.edu/" TargetMode="External"/><Relationship Id="rId48" Type="http://schemas.openxmlformats.org/officeDocument/2006/relationships/hyperlink" Target="https://cdd.stanford.edu/2019/america-in-one-room/" TargetMode="External"/><Relationship Id="rId56" Type="http://schemas.openxmlformats.org/officeDocument/2006/relationships/footer" Target="footer1.xml"/><Relationship Id="rId8" Type="http://schemas.openxmlformats.org/officeDocument/2006/relationships/hyperlink" Target="https://td.unh.edu/TDClient/60/Portal/KB/ArticleDet?ID=2177" TargetMode="External"/><Relationship Id="rId51" Type="http://schemas.openxmlformats.org/officeDocument/2006/relationships/hyperlink" Target="https://unh.kanopy.com/video/one-vote" TargetMode="External"/><Relationship Id="rId3" Type="http://schemas.openxmlformats.org/officeDocument/2006/relationships/settings" Target="settings.xml"/><Relationship Id="rId12" Type="http://schemas.openxmlformats.org/officeDocument/2006/relationships/hyperlink" Target="https://www.unh.edu/studentaccessibility" TargetMode="External"/><Relationship Id="rId17" Type="http://schemas.openxmlformats.org/officeDocument/2006/relationships/hyperlink" Target="mailto:dms@unh.edu" TargetMode="External"/><Relationship Id="rId25" Type="http://schemas.openxmlformats.org/officeDocument/2006/relationships/hyperlink" Target="https://www.rockthevote.org/how-to-vote/" TargetMode="External"/><Relationship Id="rId33" Type="http://schemas.openxmlformats.org/officeDocument/2006/relationships/hyperlink" Target="https://www.democracynow.org/2020/7/31/john_lewis_funeral_barack_obama_eulogy" TargetMode="External"/><Relationship Id="rId38" Type="http://schemas.openxmlformats.org/officeDocument/2006/relationships/hyperlink" Target="https://civicnation.org" TargetMode="External"/><Relationship Id="rId46" Type="http://schemas.openxmlformats.org/officeDocument/2006/relationships/hyperlink" Target="https://www.deliberativepedagogy.org/" TargetMode="External"/><Relationship Id="rId59" Type="http://schemas.openxmlformats.org/officeDocument/2006/relationships/theme" Target="theme/theme1.xml"/><Relationship Id="rId20" Type="http://schemas.openxmlformats.org/officeDocument/2006/relationships/hyperlink" Target="https://cola.unh.edu/academics/plagiarism-tutorial" TargetMode="External"/><Relationship Id="rId41" Type="http://schemas.openxmlformats.org/officeDocument/2006/relationships/hyperlink" Target="http://www.ncdd.org" TargetMode="External"/><Relationship Id="rId54" Type="http://schemas.openxmlformats.org/officeDocument/2006/relationships/hyperlink" Target="https://www.amazon.com/All-Fight-Democracy-Stacey-Abrams/dp/B08FRV55VB/ref=sr_1_1?crid=G2B3O8Z4A5V3&amp;dchild=1&amp;keywords=all+in+the+fight+for+democracy&amp;qid=1608319400&amp;s=instant-video&amp;sprefix=All+in%2Cinstant-video%2C181&amp;sr=1-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d.unh.edu/TDClient/KB/ArticleDet?ID=2177" TargetMode="External"/><Relationship Id="rId23" Type="http://schemas.openxmlformats.org/officeDocument/2006/relationships/hyperlink" Target="https://www.amazon.com/Little-Dialogue-Difficult-Subjects-Hands/dp/1561485519" TargetMode="External"/><Relationship Id="rId28" Type="http://schemas.openxmlformats.org/officeDocument/2006/relationships/hyperlink" Target="https://hiddentribes.us/quiz/" TargetMode="External"/><Relationship Id="rId36" Type="http://schemas.openxmlformats.org/officeDocument/2006/relationships/hyperlink" Target="https://unh.kanopy.com/video/537-votes" TargetMode="External"/><Relationship Id="rId49" Type="http://schemas.openxmlformats.org/officeDocument/2006/relationships/hyperlink" Target="https://vimeo.com/56486320" TargetMode="External"/><Relationship Id="rId57" Type="http://schemas.openxmlformats.org/officeDocument/2006/relationships/footer" Target="footer2.xml"/><Relationship Id="rId10" Type="http://schemas.openxmlformats.org/officeDocument/2006/relationships/hyperlink" Target="https://www.unh.edu/sites/default/files/departments/student_life/2019-20_srrr_-_final_from_printing_-_formatted_for_website.pdf" TargetMode="External"/><Relationship Id="rId31" Type="http://schemas.openxmlformats.org/officeDocument/2006/relationships/hyperlink" Target="https://www.nytimes.com/roomfordebate/2016/10/17/how-to-energize-demoralized-voters?searchResultPosition=1" TargetMode="External"/><Relationship Id="rId44" Type="http://schemas.openxmlformats.org/officeDocument/2006/relationships/hyperlink" Target="https://www.everyday-democracy.org/" TargetMode="External"/><Relationship Id="rId52" Type="http://schemas.openxmlformats.org/officeDocument/2006/relationships/hyperlink" Target="https://unh.kanopy.com/video/dark-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5561</Words>
  <Characters>31703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SPEECH COMMUNICATION 100C: Fall 1999</vt:lpstr>
    </vt:vector>
  </TitlesOfParts>
  <Company>The Pennsylvania State University</Company>
  <LinksUpToDate>false</LinksUpToDate>
  <CharactersWithSpaces>37190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COMMUNICATION 100C: Fall 1999</dc:title>
  <dc:subject/>
  <dc:creator>Jennifer L Borda</dc:creator>
  <cp:keywords/>
  <dc:description/>
  <cp:lastModifiedBy>Gibson, Caroline (Piper)</cp:lastModifiedBy>
  <cp:revision>2</cp:revision>
  <cp:lastPrinted>2020-08-04T18:10:00Z</cp:lastPrinted>
  <dcterms:created xsi:type="dcterms:W3CDTF">2021-03-08T20:45:00Z</dcterms:created>
  <dcterms:modified xsi:type="dcterms:W3CDTF">2021-03-08T20:45:00Z</dcterms:modified>
</cp:coreProperties>
</file>